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2531" w14:textId="1E9E0591" w:rsidR="0062621A" w:rsidRDefault="0062621A" w:rsidP="00EB18D2">
      <w:pPr>
        <w:rPr>
          <w:rFonts w:ascii="Open Sans" w:hAnsi="Open Sans" w:cs="Open Sans"/>
          <w:b/>
          <w:sz w:val="24"/>
          <w:szCs w:val="20"/>
        </w:rPr>
      </w:pPr>
      <w:r w:rsidRPr="0033403D">
        <w:rPr>
          <w:rFonts w:ascii="Arial" w:hAnsi="Arial" w:cs="Arial"/>
          <w:noProof/>
          <w:lang w:eastAsia="en-GB"/>
        </w:rPr>
        <w:drawing>
          <wp:inline distT="0" distB="0" distL="0" distR="0" wp14:anchorId="0BA4AACC" wp14:editId="2F48576E">
            <wp:extent cx="5731510" cy="349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49885"/>
                    </a:xfrm>
                    <a:prstGeom prst="rect">
                      <a:avLst/>
                    </a:prstGeom>
                    <a:noFill/>
                    <a:ln>
                      <a:noFill/>
                    </a:ln>
                  </pic:spPr>
                </pic:pic>
              </a:graphicData>
            </a:graphic>
          </wp:inline>
        </w:drawing>
      </w:r>
    </w:p>
    <w:p w14:paraId="7D3852CF" w14:textId="63DA707F" w:rsidR="00AC0EC5" w:rsidRPr="00EC7389" w:rsidRDefault="00EB18D2" w:rsidP="00EB18D2">
      <w:pPr>
        <w:rPr>
          <w:rFonts w:ascii="Arial" w:hAnsi="Arial" w:cs="Arial"/>
          <w:b/>
        </w:rPr>
      </w:pPr>
      <w:r w:rsidRPr="00EC7389">
        <w:rPr>
          <w:rFonts w:ascii="Arial" w:hAnsi="Arial" w:cs="Arial"/>
          <w:b/>
        </w:rPr>
        <w:t>Data Breach Notification Procedure</w:t>
      </w:r>
    </w:p>
    <w:p w14:paraId="230C2828" w14:textId="73B98607" w:rsidR="00C356D9" w:rsidRPr="00EC7389" w:rsidRDefault="00896FF2" w:rsidP="00A07993">
      <w:pPr>
        <w:jc w:val="both"/>
        <w:rPr>
          <w:rFonts w:ascii="Arial" w:hAnsi="Arial" w:cs="Arial"/>
        </w:rPr>
      </w:pPr>
      <w:r w:rsidRPr="00EC7389">
        <w:rPr>
          <w:rFonts w:ascii="Arial" w:hAnsi="Arial" w:cs="Arial"/>
        </w:rPr>
        <w:t xml:space="preserve">Where there is a data breach within </w:t>
      </w:r>
      <w:r w:rsidR="00FB51EC" w:rsidRPr="00EC7389">
        <w:rPr>
          <w:rFonts w:ascii="Arial" w:hAnsi="Arial" w:cs="Arial"/>
        </w:rPr>
        <w:t xml:space="preserve">the </w:t>
      </w:r>
      <w:r w:rsidR="0044742C" w:rsidRPr="00EC7389">
        <w:rPr>
          <w:rFonts w:ascii="Arial" w:hAnsi="Arial" w:cs="Arial"/>
        </w:rPr>
        <w:t>College</w:t>
      </w:r>
      <w:r w:rsidRPr="00EC7389">
        <w:rPr>
          <w:rFonts w:ascii="Arial" w:hAnsi="Arial" w:cs="Arial"/>
        </w:rPr>
        <w:t xml:space="preserve">, it is a legal </w:t>
      </w:r>
      <w:proofErr w:type="gramStart"/>
      <w:r w:rsidRPr="00EC7389">
        <w:rPr>
          <w:rFonts w:ascii="Arial" w:hAnsi="Arial" w:cs="Arial"/>
        </w:rPr>
        <w:t xml:space="preserve">requirement </w:t>
      </w:r>
      <w:r w:rsidR="00B50C77">
        <w:rPr>
          <w:rFonts w:ascii="Arial" w:hAnsi="Arial" w:cs="Arial"/>
        </w:rPr>
        <w:t xml:space="preserve"> in</w:t>
      </w:r>
      <w:proofErr w:type="gramEnd"/>
      <w:r w:rsidR="00B50C77">
        <w:rPr>
          <w:rFonts w:ascii="Arial" w:hAnsi="Arial" w:cs="Arial"/>
        </w:rPr>
        <w:t xml:space="preserve"> certain situations </w:t>
      </w:r>
      <w:r w:rsidRPr="00EC7389">
        <w:rPr>
          <w:rFonts w:ascii="Arial" w:hAnsi="Arial" w:cs="Arial"/>
        </w:rPr>
        <w:t xml:space="preserve">to notify the ICO </w:t>
      </w:r>
      <w:r w:rsidR="00CC64DC" w:rsidRPr="00EC7389">
        <w:rPr>
          <w:rFonts w:ascii="Arial" w:hAnsi="Arial" w:cs="Arial"/>
        </w:rPr>
        <w:t xml:space="preserve">within 72 hours </w:t>
      </w:r>
      <w:r w:rsidRPr="00EC7389">
        <w:rPr>
          <w:rFonts w:ascii="Arial" w:hAnsi="Arial" w:cs="Arial"/>
        </w:rPr>
        <w:t xml:space="preserve">and the individuals concerned </w:t>
      </w:r>
      <w:r w:rsidR="00FB51EC" w:rsidRPr="00EC7389">
        <w:rPr>
          <w:rFonts w:ascii="Arial" w:hAnsi="Arial" w:cs="Arial"/>
        </w:rPr>
        <w:t>as soon as poss</w:t>
      </w:r>
      <w:r w:rsidR="00B50C77">
        <w:rPr>
          <w:rFonts w:ascii="Arial" w:hAnsi="Arial" w:cs="Arial"/>
        </w:rPr>
        <w:t>ible</w:t>
      </w:r>
      <w:r w:rsidRPr="00EC7389">
        <w:rPr>
          <w:rFonts w:ascii="Arial" w:hAnsi="Arial" w:cs="Arial"/>
        </w:rPr>
        <w:t xml:space="preserve">. </w:t>
      </w:r>
      <w:r w:rsidR="00A07993" w:rsidRPr="00EC7389">
        <w:rPr>
          <w:rFonts w:ascii="Arial" w:hAnsi="Arial" w:cs="Arial"/>
        </w:rPr>
        <w:t>It is essential therefore that all data breaches</w:t>
      </w:r>
      <w:r w:rsidR="00FB51EC" w:rsidRPr="00EC7389">
        <w:rPr>
          <w:rFonts w:ascii="Arial" w:hAnsi="Arial" w:cs="Arial"/>
        </w:rPr>
        <w:t>,</w:t>
      </w:r>
      <w:r w:rsidR="00A07993" w:rsidRPr="00EC7389">
        <w:rPr>
          <w:rFonts w:ascii="Arial" w:hAnsi="Arial" w:cs="Arial"/>
        </w:rPr>
        <w:t xml:space="preserve"> no matter how big or small</w:t>
      </w:r>
      <w:r w:rsidR="00FB51EC" w:rsidRPr="00EC7389">
        <w:rPr>
          <w:rFonts w:ascii="Arial" w:hAnsi="Arial" w:cs="Arial"/>
        </w:rPr>
        <w:t>, are reported to u</w:t>
      </w:r>
      <w:r w:rsidR="00A07993" w:rsidRPr="00EC7389">
        <w:rPr>
          <w:rFonts w:ascii="Arial" w:hAnsi="Arial" w:cs="Arial"/>
        </w:rPr>
        <w:t xml:space="preserve">s. </w:t>
      </w:r>
    </w:p>
    <w:p w14:paraId="246D5343" w14:textId="0F8201EC" w:rsidR="00896FF2" w:rsidRPr="00EC7389" w:rsidRDefault="00896FF2" w:rsidP="00A07993">
      <w:pPr>
        <w:jc w:val="both"/>
        <w:rPr>
          <w:rFonts w:ascii="Arial" w:hAnsi="Arial" w:cs="Arial"/>
        </w:rPr>
      </w:pPr>
      <w:r w:rsidRPr="00EC7389">
        <w:rPr>
          <w:rFonts w:ascii="Arial" w:hAnsi="Arial" w:cs="Arial"/>
        </w:rPr>
        <w:t>This Procedure shou</w:t>
      </w:r>
      <w:r w:rsidR="00FB51EC" w:rsidRPr="00EC7389">
        <w:rPr>
          <w:rFonts w:ascii="Arial" w:hAnsi="Arial" w:cs="Arial"/>
        </w:rPr>
        <w:t xml:space="preserve">ld </w:t>
      </w:r>
      <w:r w:rsidR="00FB51EC" w:rsidRPr="000423CD">
        <w:rPr>
          <w:rFonts w:ascii="Arial" w:hAnsi="Arial" w:cs="Arial"/>
          <w:noProof/>
        </w:rPr>
        <w:t>be read</w:t>
      </w:r>
      <w:r w:rsidR="00FB51EC" w:rsidRPr="00EC7389">
        <w:rPr>
          <w:rFonts w:ascii="Arial" w:hAnsi="Arial" w:cs="Arial"/>
        </w:rPr>
        <w:t xml:space="preserve"> in conjunction with </w:t>
      </w:r>
      <w:r w:rsidR="00857903" w:rsidRPr="00EC7389">
        <w:rPr>
          <w:rFonts w:ascii="Arial" w:hAnsi="Arial" w:cs="Arial"/>
        </w:rPr>
        <w:t>the</w:t>
      </w:r>
      <w:r w:rsidRPr="00EC7389">
        <w:rPr>
          <w:rFonts w:ascii="Arial" w:hAnsi="Arial" w:cs="Arial"/>
        </w:rPr>
        <w:t xml:space="preserve"> Data Protection Policy.</w:t>
      </w:r>
      <w:r w:rsidR="00B101AD" w:rsidRPr="00EC7389">
        <w:rPr>
          <w:rFonts w:ascii="Arial" w:hAnsi="Arial" w:cs="Arial"/>
        </w:rPr>
        <w:t xml:space="preserve"> </w:t>
      </w:r>
    </w:p>
    <w:p w14:paraId="111FE4D2" w14:textId="4C17D5C0" w:rsidR="00B101AD" w:rsidRPr="00EC7389" w:rsidRDefault="000423CD" w:rsidP="00A07993">
      <w:pPr>
        <w:jc w:val="both"/>
        <w:rPr>
          <w:rFonts w:ascii="Arial" w:hAnsi="Arial" w:cs="Arial"/>
        </w:rPr>
      </w:pPr>
      <w:r>
        <w:rPr>
          <w:rFonts w:ascii="Arial" w:hAnsi="Arial" w:cs="Arial"/>
          <w:noProof/>
        </w:rPr>
        <w:t>All staff should follow this Procedure</w:t>
      </w:r>
      <w:r w:rsidR="00E94CE2" w:rsidRPr="00EC7389">
        <w:rPr>
          <w:rFonts w:ascii="Arial" w:hAnsi="Arial" w:cs="Arial"/>
        </w:rPr>
        <w:t>.</w:t>
      </w:r>
      <w:r w:rsidR="00896FF2" w:rsidRPr="00EC7389">
        <w:rPr>
          <w:rFonts w:ascii="Arial" w:hAnsi="Arial" w:cs="Arial"/>
        </w:rPr>
        <w:t xml:space="preserve"> </w:t>
      </w:r>
      <w:r w:rsidR="00B101AD" w:rsidRPr="00EC7389">
        <w:rPr>
          <w:rFonts w:ascii="Arial" w:hAnsi="Arial" w:cs="Arial"/>
        </w:rPr>
        <w:t xml:space="preserve">At all stages of this procedure, </w:t>
      </w:r>
      <w:r w:rsidR="00857903" w:rsidRPr="00EC7389">
        <w:rPr>
          <w:rFonts w:ascii="Arial" w:hAnsi="Arial" w:cs="Arial"/>
        </w:rPr>
        <w:t>The</w:t>
      </w:r>
      <w:r w:rsidR="00B101AD" w:rsidRPr="00EC7389">
        <w:rPr>
          <w:rFonts w:ascii="Arial" w:hAnsi="Arial" w:cs="Arial"/>
        </w:rPr>
        <w:t xml:space="preserve"> Da</w:t>
      </w:r>
      <w:r w:rsidR="00EB18D2" w:rsidRPr="00EC7389">
        <w:rPr>
          <w:rFonts w:ascii="Arial" w:hAnsi="Arial" w:cs="Arial"/>
        </w:rPr>
        <w:t>ta Protection Officer and</w:t>
      </w:r>
      <w:r w:rsidR="00B101AD" w:rsidRPr="00EC7389">
        <w:rPr>
          <w:rFonts w:ascii="Arial" w:hAnsi="Arial" w:cs="Arial"/>
        </w:rPr>
        <w:t xml:space="preserve"> management will decide whether to seek legal advice.</w:t>
      </w:r>
      <w:r w:rsidR="00C356D9" w:rsidRPr="00EC7389">
        <w:rPr>
          <w:rFonts w:ascii="Arial" w:hAnsi="Arial" w:cs="Arial"/>
        </w:rPr>
        <w:t xml:space="preserve"> This procedure will also apply where we are notified by any third parties that process personal data on our behalf that they have had a data breach which affects our data.</w:t>
      </w:r>
    </w:p>
    <w:p w14:paraId="0F99F79A" w14:textId="77777777" w:rsidR="00896FF2" w:rsidRPr="00EC7389" w:rsidRDefault="00E94CE2" w:rsidP="00A07993">
      <w:pPr>
        <w:jc w:val="both"/>
        <w:rPr>
          <w:rFonts w:ascii="Arial" w:hAnsi="Arial" w:cs="Arial"/>
        </w:rPr>
      </w:pPr>
      <w:r w:rsidRPr="00EC7389">
        <w:rPr>
          <w:rFonts w:ascii="Arial" w:hAnsi="Arial" w:cs="Arial"/>
        </w:rPr>
        <w:t xml:space="preserve">The </w:t>
      </w:r>
      <w:r w:rsidR="00497857" w:rsidRPr="00EC7389">
        <w:rPr>
          <w:rFonts w:ascii="Arial" w:hAnsi="Arial" w:cs="Arial"/>
        </w:rPr>
        <w:t>p</w:t>
      </w:r>
      <w:r w:rsidRPr="00EC7389">
        <w:rPr>
          <w:rFonts w:ascii="Arial" w:hAnsi="Arial" w:cs="Arial"/>
        </w:rPr>
        <w:t xml:space="preserve">rocedure </w:t>
      </w:r>
      <w:r w:rsidRPr="003F5A5F">
        <w:rPr>
          <w:rFonts w:ascii="Arial" w:hAnsi="Arial" w:cs="Arial"/>
          <w:noProof/>
        </w:rPr>
        <w:t xml:space="preserve">is </w:t>
      </w:r>
      <w:r w:rsidR="00C356D9" w:rsidRPr="003F5A5F">
        <w:rPr>
          <w:rFonts w:ascii="Arial" w:hAnsi="Arial" w:cs="Arial"/>
          <w:noProof/>
        </w:rPr>
        <w:t>set</w:t>
      </w:r>
      <w:r w:rsidR="00C356D9" w:rsidRPr="00EC7389">
        <w:rPr>
          <w:rFonts w:ascii="Arial" w:hAnsi="Arial" w:cs="Arial"/>
        </w:rPr>
        <w:t xml:space="preserve"> out below. </w:t>
      </w:r>
      <w:r w:rsidR="00497857" w:rsidRPr="00EC7389">
        <w:rPr>
          <w:rFonts w:ascii="Arial" w:hAnsi="Arial" w:cs="Arial"/>
        </w:rPr>
        <w:t xml:space="preserve"> </w:t>
      </w:r>
      <w:r w:rsidR="00C356D9" w:rsidRPr="00EC7389">
        <w:rPr>
          <w:rFonts w:ascii="Arial" w:hAnsi="Arial" w:cs="Arial"/>
        </w:rPr>
        <w:t>Any failure to follow this procedure may result in disciplinary action.</w:t>
      </w:r>
    </w:p>
    <w:tbl>
      <w:tblPr>
        <w:tblStyle w:val="TableGrid"/>
        <w:tblW w:w="0" w:type="auto"/>
        <w:tblLook w:val="04A0" w:firstRow="1" w:lastRow="0" w:firstColumn="1" w:lastColumn="0" w:noHBand="0" w:noVBand="1"/>
      </w:tblPr>
      <w:tblGrid>
        <w:gridCol w:w="4524"/>
        <w:gridCol w:w="4492"/>
      </w:tblGrid>
      <w:tr w:rsidR="00CB73A4" w:rsidRPr="0062621A" w14:paraId="7AD2FBAE" w14:textId="77777777" w:rsidTr="100CCE78">
        <w:tc>
          <w:tcPr>
            <w:tcW w:w="9242" w:type="dxa"/>
            <w:gridSpan w:val="2"/>
          </w:tcPr>
          <w:p w14:paraId="20BC81F9" w14:textId="77777777" w:rsidR="00CB73A4" w:rsidRPr="00EC7389" w:rsidRDefault="009A573D" w:rsidP="00EC7389">
            <w:pPr>
              <w:spacing w:before="120" w:after="120"/>
              <w:jc w:val="center"/>
              <w:rPr>
                <w:rFonts w:ascii="Arial" w:hAnsi="Arial" w:cs="Arial"/>
                <w:b/>
              </w:rPr>
            </w:pPr>
            <w:r w:rsidRPr="00EC7389">
              <w:rPr>
                <w:rFonts w:ascii="Arial" w:hAnsi="Arial" w:cs="Arial"/>
                <w:b/>
              </w:rPr>
              <w:t>IDENTIFYING</w:t>
            </w:r>
            <w:r w:rsidR="00CB73A4" w:rsidRPr="00EC7389">
              <w:rPr>
                <w:rFonts w:ascii="Arial" w:hAnsi="Arial" w:cs="Arial"/>
                <w:b/>
              </w:rPr>
              <w:t xml:space="preserve"> </w:t>
            </w:r>
            <w:r w:rsidR="00D012E8" w:rsidRPr="00EC7389">
              <w:rPr>
                <w:rFonts w:ascii="Arial" w:hAnsi="Arial" w:cs="Arial"/>
                <w:b/>
              </w:rPr>
              <w:t xml:space="preserve">AND REPORTING </w:t>
            </w:r>
            <w:r w:rsidR="00CB73A4" w:rsidRPr="00EC7389">
              <w:rPr>
                <w:rFonts w:ascii="Arial" w:hAnsi="Arial" w:cs="Arial"/>
                <w:b/>
              </w:rPr>
              <w:t>A DATA BREACH</w:t>
            </w:r>
          </w:p>
        </w:tc>
      </w:tr>
      <w:tr w:rsidR="00CB73A4" w:rsidRPr="0062621A" w14:paraId="7B1F5411" w14:textId="77777777" w:rsidTr="100CCE78">
        <w:trPr>
          <w:trHeight w:val="878"/>
        </w:trPr>
        <w:tc>
          <w:tcPr>
            <w:tcW w:w="9242" w:type="dxa"/>
            <w:gridSpan w:val="2"/>
            <w:tcBorders>
              <w:bottom w:val="nil"/>
            </w:tcBorders>
          </w:tcPr>
          <w:p w14:paraId="1CA18BBE" w14:textId="7C7AA640" w:rsidR="00B50C77" w:rsidRDefault="00E94CE2" w:rsidP="00497857">
            <w:pPr>
              <w:pStyle w:val="Level2Number"/>
              <w:numPr>
                <w:ilvl w:val="1"/>
                <w:numId w:val="0"/>
              </w:numPr>
              <w:spacing w:before="120" w:after="120"/>
              <w:rPr>
                <w:rFonts w:cs="Arial"/>
                <w:sz w:val="22"/>
                <w:szCs w:val="22"/>
              </w:rPr>
            </w:pPr>
            <w:r w:rsidRPr="100CCE78">
              <w:rPr>
                <w:rFonts w:cs="Arial"/>
                <w:sz w:val="22"/>
                <w:szCs w:val="22"/>
              </w:rPr>
              <w:t xml:space="preserve">If </w:t>
            </w:r>
            <w:r w:rsidRPr="100CCE78">
              <w:rPr>
                <w:rFonts w:cs="Arial"/>
                <w:noProof/>
                <w:sz w:val="22"/>
                <w:szCs w:val="22"/>
              </w:rPr>
              <w:t>you</w:t>
            </w:r>
            <w:r w:rsidRPr="100CCE78">
              <w:rPr>
                <w:rFonts w:cs="Arial"/>
                <w:sz w:val="22"/>
                <w:szCs w:val="22"/>
              </w:rPr>
              <w:t xml:space="preserve"> discover a data breach, </w:t>
            </w:r>
            <w:r w:rsidR="00C356D9" w:rsidRPr="100CCE78">
              <w:rPr>
                <w:rFonts w:cs="Arial"/>
                <w:sz w:val="22"/>
                <w:szCs w:val="22"/>
              </w:rPr>
              <w:t xml:space="preserve">however big or small, </w:t>
            </w:r>
            <w:r w:rsidRPr="100CCE78">
              <w:rPr>
                <w:rFonts w:cs="Arial"/>
                <w:noProof/>
                <w:sz w:val="22"/>
                <w:szCs w:val="22"/>
              </w:rPr>
              <w:t>you</w:t>
            </w:r>
            <w:r w:rsidRPr="100CCE78">
              <w:rPr>
                <w:rFonts w:cs="Arial"/>
                <w:sz w:val="22"/>
                <w:szCs w:val="22"/>
              </w:rPr>
              <w:t xml:space="preserve"> must report this</w:t>
            </w:r>
            <w:r w:rsidR="00B50C77">
              <w:rPr>
                <w:rFonts w:cs="Arial"/>
                <w:sz w:val="22"/>
                <w:szCs w:val="22"/>
              </w:rPr>
              <w:t xml:space="preserve"> via the blank data breach form and send it directly</w:t>
            </w:r>
            <w:r w:rsidR="00FB51EC" w:rsidRPr="100CCE78">
              <w:rPr>
                <w:rFonts w:cs="Arial"/>
                <w:sz w:val="22"/>
                <w:szCs w:val="22"/>
              </w:rPr>
              <w:t xml:space="preserve"> to </w:t>
            </w:r>
            <w:r w:rsidR="00B50C77">
              <w:rPr>
                <w:rFonts w:cs="Arial"/>
                <w:sz w:val="22"/>
                <w:szCs w:val="22"/>
              </w:rPr>
              <w:t>the</w:t>
            </w:r>
            <w:r w:rsidR="00FB51EC" w:rsidRPr="100CCE78">
              <w:rPr>
                <w:rFonts w:cs="Arial"/>
                <w:sz w:val="22"/>
                <w:szCs w:val="22"/>
              </w:rPr>
              <w:t xml:space="preserve"> Data Protection Officer </w:t>
            </w:r>
            <w:r w:rsidRPr="100CCE78">
              <w:rPr>
                <w:rFonts w:cs="Arial"/>
                <w:sz w:val="22"/>
                <w:szCs w:val="22"/>
              </w:rPr>
              <w:t xml:space="preserve">immediately. </w:t>
            </w:r>
            <w:bookmarkStart w:id="0" w:name="a1026788"/>
            <w:r w:rsidR="00FB51EC" w:rsidRPr="100CCE78">
              <w:rPr>
                <w:rFonts w:cs="Arial"/>
                <w:sz w:val="22"/>
                <w:szCs w:val="22"/>
              </w:rPr>
              <w:t xml:space="preserve">The Data Protection Officer can </w:t>
            </w:r>
            <w:r w:rsidR="00FB51EC" w:rsidRPr="100CCE78">
              <w:rPr>
                <w:rFonts w:cs="Arial"/>
                <w:noProof/>
                <w:sz w:val="22"/>
                <w:szCs w:val="22"/>
              </w:rPr>
              <w:t>be contacted</w:t>
            </w:r>
            <w:r w:rsidR="00FB51EC" w:rsidRPr="100CCE78">
              <w:rPr>
                <w:rFonts w:cs="Arial"/>
                <w:sz w:val="22"/>
                <w:szCs w:val="22"/>
              </w:rPr>
              <w:t xml:space="preserve"> </w:t>
            </w:r>
            <w:r w:rsidR="000423CD" w:rsidRPr="100CCE78">
              <w:rPr>
                <w:rFonts w:cs="Arial"/>
                <w:noProof/>
                <w:sz w:val="22"/>
                <w:szCs w:val="22"/>
              </w:rPr>
              <w:t>on</w:t>
            </w:r>
            <w:r w:rsidR="00FB51EC" w:rsidRPr="100CCE78">
              <w:rPr>
                <w:rFonts w:cs="Arial"/>
                <w:sz w:val="22"/>
                <w:szCs w:val="22"/>
              </w:rPr>
              <w:t xml:space="preserve"> </w:t>
            </w:r>
            <w:r w:rsidR="00EC7389" w:rsidRPr="100CCE78">
              <w:rPr>
                <w:rFonts w:cs="Arial"/>
                <w:sz w:val="22"/>
                <w:szCs w:val="22"/>
              </w:rPr>
              <w:t>01302 553</w:t>
            </w:r>
            <w:r w:rsidR="2582894D" w:rsidRPr="100CCE78">
              <w:rPr>
                <w:rFonts w:cs="Arial"/>
                <w:sz w:val="22"/>
                <w:szCs w:val="22"/>
              </w:rPr>
              <w:t>967</w:t>
            </w:r>
            <w:r w:rsidR="00FB51EC" w:rsidRPr="100CCE78">
              <w:rPr>
                <w:rFonts w:cs="Arial"/>
                <w:sz w:val="22"/>
                <w:szCs w:val="22"/>
              </w:rPr>
              <w:t xml:space="preserve">, </w:t>
            </w:r>
            <w:r w:rsidR="00EC7389" w:rsidRPr="100CCE78">
              <w:rPr>
                <w:rFonts w:cs="Arial"/>
                <w:sz w:val="22"/>
                <w:szCs w:val="22"/>
              </w:rPr>
              <w:t xml:space="preserve">or email </w:t>
            </w:r>
            <w:hyperlink r:id="rId11">
              <w:r w:rsidR="008F2928" w:rsidRPr="100CCE78">
                <w:rPr>
                  <w:rStyle w:val="Hyperlink"/>
                  <w:sz w:val="22"/>
                  <w:szCs w:val="22"/>
                </w:rPr>
                <w:t>dataprotection@dncolleges.ac.uk</w:t>
              </w:r>
            </w:hyperlink>
            <w:r w:rsidR="008F2928" w:rsidRPr="100CCE78">
              <w:rPr>
                <w:sz w:val="22"/>
                <w:szCs w:val="22"/>
              </w:rPr>
              <w:t>.</w:t>
            </w:r>
            <w:r w:rsidR="008F2928">
              <w:t xml:space="preserve"> </w:t>
            </w:r>
            <w:r w:rsidR="00EC7389" w:rsidRPr="100CCE78">
              <w:rPr>
                <w:rFonts w:cs="Arial"/>
                <w:sz w:val="22"/>
                <w:szCs w:val="22"/>
              </w:rPr>
              <w:t xml:space="preserve"> </w:t>
            </w:r>
          </w:p>
          <w:p w14:paraId="0B0E3455" w14:textId="296B8387" w:rsidR="00FB51EC" w:rsidRPr="00EC7389" w:rsidRDefault="00FB51EC" w:rsidP="00497857">
            <w:pPr>
              <w:pStyle w:val="Level2Number"/>
              <w:numPr>
                <w:ilvl w:val="1"/>
                <w:numId w:val="0"/>
              </w:numPr>
              <w:spacing w:before="120" w:after="120"/>
              <w:rPr>
                <w:rFonts w:cs="Arial"/>
                <w:sz w:val="22"/>
                <w:szCs w:val="22"/>
              </w:rPr>
            </w:pPr>
            <w:r w:rsidRPr="100CCE78">
              <w:rPr>
                <w:rFonts w:cs="Arial"/>
                <w:sz w:val="22"/>
                <w:szCs w:val="22"/>
              </w:rPr>
              <w:t xml:space="preserve">Any </w:t>
            </w:r>
            <w:r w:rsidR="00411D01" w:rsidRPr="100CCE78">
              <w:rPr>
                <w:rFonts w:cs="Arial"/>
                <w:sz w:val="22"/>
                <w:szCs w:val="22"/>
              </w:rPr>
              <w:t xml:space="preserve">other </w:t>
            </w:r>
            <w:r w:rsidRPr="100CCE78">
              <w:rPr>
                <w:rFonts w:cs="Arial"/>
                <w:sz w:val="22"/>
                <w:szCs w:val="22"/>
              </w:rPr>
              <w:t xml:space="preserve">questions about the operation of this </w:t>
            </w:r>
            <w:r w:rsidR="00411D01" w:rsidRPr="100CCE78">
              <w:rPr>
                <w:rFonts w:cs="Arial"/>
                <w:sz w:val="22"/>
                <w:szCs w:val="22"/>
              </w:rPr>
              <w:t xml:space="preserve">procedure or any concerns that the procedure </w:t>
            </w:r>
            <w:r w:rsidRPr="100CCE78">
              <w:rPr>
                <w:rFonts w:cs="Arial"/>
                <w:sz w:val="22"/>
                <w:szCs w:val="22"/>
              </w:rPr>
              <w:t xml:space="preserve">has not </w:t>
            </w:r>
            <w:r w:rsidRPr="100CCE78">
              <w:rPr>
                <w:rFonts w:cs="Arial"/>
                <w:noProof/>
                <w:sz w:val="22"/>
                <w:szCs w:val="22"/>
              </w:rPr>
              <w:t>been followed</w:t>
            </w:r>
            <w:r w:rsidRPr="100CCE78">
              <w:rPr>
                <w:rFonts w:cs="Arial"/>
                <w:sz w:val="22"/>
                <w:szCs w:val="22"/>
              </w:rPr>
              <w:t xml:space="preserve"> should </w:t>
            </w:r>
            <w:r w:rsidRPr="100CCE78">
              <w:rPr>
                <w:rFonts w:cs="Arial"/>
                <w:noProof/>
                <w:sz w:val="22"/>
                <w:szCs w:val="22"/>
              </w:rPr>
              <w:t>be referred</w:t>
            </w:r>
            <w:r w:rsidRPr="100CCE78">
              <w:rPr>
                <w:rFonts w:cs="Arial"/>
                <w:sz w:val="22"/>
                <w:szCs w:val="22"/>
              </w:rPr>
              <w:t xml:space="preserve"> in the first instance to the Data Protection Officer.</w:t>
            </w:r>
            <w:bookmarkEnd w:id="0"/>
          </w:p>
          <w:p w14:paraId="3AFA4692" w14:textId="3E738D6E" w:rsidR="00CB73A4" w:rsidRPr="00EC7389" w:rsidRDefault="00E94CE2" w:rsidP="00497857">
            <w:pPr>
              <w:spacing w:before="120" w:after="120"/>
              <w:jc w:val="both"/>
              <w:rPr>
                <w:rFonts w:ascii="Arial" w:hAnsi="Arial" w:cs="Arial"/>
              </w:rPr>
            </w:pPr>
            <w:r w:rsidRPr="00EC7389">
              <w:rPr>
                <w:rFonts w:ascii="Arial" w:hAnsi="Arial" w:cs="Arial"/>
              </w:rPr>
              <w:t>A data breach could</w:t>
            </w:r>
            <w:r w:rsidR="00FB51EC" w:rsidRPr="00EC7389">
              <w:rPr>
                <w:rFonts w:ascii="Arial" w:hAnsi="Arial" w:cs="Arial"/>
              </w:rPr>
              <w:t xml:space="preserve"> be as simple as </w:t>
            </w:r>
            <w:r w:rsidR="00FB51EC" w:rsidRPr="003F5A5F">
              <w:rPr>
                <w:rFonts w:ascii="Arial" w:hAnsi="Arial" w:cs="Arial"/>
                <w:noProof/>
              </w:rPr>
              <w:t>you</w:t>
            </w:r>
            <w:r w:rsidR="00FB51EC" w:rsidRPr="00EC7389">
              <w:rPr>
                <w:rFonts w:ascii="Arial" w:hAnsi="Arial" w:cs="Arial"/>
              </w:rPr>
              <w:t xml:space="preserve"> </w:t>
            </w:r>
            <w:proofErr w:type="gramStart"/>
            <w:r w:rsidR="00FB51EC" w:rsidRPr="00EC7389">
              <w:rPr>
                <w:rFonts w:ascii="Arial" w:hAnsi="Arial" w:cs="Arial"/>
              </w:rPr>
              <w:t>putting</w:t>
            </w:r>
            <w:proofErr w:type="gramEnd"/>
            <w:r w:rsidR="00FB51EC" w:rsidRPr="00EC7389">
              <w:rPr>
                <w:rFonts w:ascii="Arial" w:hAnsi="Arial" w:cs="Arial"/>
              </w:rPr>
              <w:t xml:space="preserve"> a</w:t>
            </w:r>
            <w:r w:rsidRPr="00EC7389">
              <w:rPr>
                <w:rFonts w:ascii="Arial" w:hAnsi="Arial" w:cs="Arial"/>
              </w:rPr>
              <w:t xml:space="preserve"> letter in the wrong envelope and therefore even </w:t>
            </w:r>
            <w:r w:rsidRPr="003F5A5F">
              <w:rPr>
                <w:rFonts w:ascii="Arial" w:hAnsi="Arial" w:cs="Arial"/>
                <w:noProof/>
              </w:rPr>
              <w:t>the minor</w:t>
            </w:r>
            <w:r w:rsidRPr="00EC7389">
              <w:rPr>
                <w:rFonts w:ascii="Arial" w:hAnsi="Arial" w:cs="Arial"/>
              </w:rPr>
              <w:t xml:space="preserve"> data breaches </w:t>
            </w:r>
            <w:r w:rsidRPr="00EC7389">
              <w:rPr>
                <w:rFonts w:ascii="Arial" w:hAnsi="Arial" w:cs="Arial"/>
                <w:b/>
                <w:i/>
              </w:rPr>
              <w:t>must</w:t>
            </w:r>
            <w:r w:rsidR="00A07993" w:rsidRPr="00EC7389">
              <w:rPr>
                <w:rFonts w:ascii="Arial" w:hAnsi="Arial" w:cs="Arial"/>
              </w:rPr>
              <w:t xml:space="preserve"> be reported</w:t>
            </w:r>
            <w:r w:rsidR="00B50C77">
              <w:rPr>
                <w:rFonts w:ascii="Arial" w:hAnsi="Arial" w:cs="Arial"/>
              </w:rPr>
              <w:t xml:space="preserve"> to the Data Protection Officer</w:t>
            </w:r>
            <w:r w:rsidRPr="00EC7389">
              <w:rPr>
                <w:rFonts w:ascii="Arial" w:hAnsi="Arial" w:cs="Arial"/>
              </w:rPr>
              <w:t xml:space="preserve">. </w:t>
            </w:r>
          </w:p>
          <w:p w14:paraId="2E721087" w14:textId="03E22E97" w:rsidR="003D3631" w:rsidRPr="00EC7389" w:rsidRDefault="003D3631" w:rsidP="00497857">
            <w:pPr>
              <w:spacing w:before="120" w:after="120"/>
              <w:jc w:val="both"/>
              <w:rPr>
                <w:rFonts w:ascii="Arial" w:hAnsi="Arial" w:cs="Arial"/>
              </w:rPr>
            </w:pPr>
            <w:r w:rsidRPr="00EC7389">
              <w:rPr>
                <w:rFonts w:ascii="Arial" w:hAnsi="Arial" w:cs="Arial"/>
              </w:rPr>
              <w:t>False alarms or breaches that do not cause any har</w:t>
            </w:r>
            <w:r w:rsidR="00FB51EC" w:rsidRPr="00EC7389">
              <w:rPr>
                <w:rFonts w:ascii="Arial" w:hAnsi="Arial" w:cs="Arial"/>
              </w:rPr>
              <w:t xml:space="preserve">m to individuals or the </w:t>
            </w:r>
            <w:r w:rsidR="00EB18D2" w:rsidRPr="00EC7389">
              <w:rPr>
                <w:rFonts w:ascii="Arial" w:hAnsi="Arial" w:cs="Arial"/>
              </w:rPr>
              <w:t xml:space="preserve">College </w:t>
            </w:r>
            <w:r w:rsidR="00FB51EC" w:rsidRPr="00EC7389">
              <w:rPr>
                <w:rFonts w:ascii="Arial" w:hAnsi="Arial" w:cs="Arial"/>
              </w:rPr>
              <w:t>should nevertheless</w:t>
            </w:r>
            <w:r w:rsidRPr="00EC7389">
              <w:rPr>
                <w:rFonts w:ascii="Arial" w:hAnsi="Arial" w:cs="Arial"/>
              </w:rPr>
              <w:t xml:space="preserve"> </w:t>
            </w:r>
            <w:r w:rsidRPr="003F5A5F">
              <w:rPr>
                <w:rFonts w:ascii="Arial" w:hAnsi="Arial" w:cs="Arial"/>
                <w:noProof/>
              </w:rPr>
              <w:t>be reported</w:t>
            </w:r>
            <w:r w:rsidRPr="00EC7389">
              <w:rPr>
                <w:rFonts w:ascii="Arial" w:hAnsi="Arial" w:cs="Arial"/>
              </w:rPr>
              <w:t xml:space="preserve"> as</w:t>
            </w:r>
            <w:r w:rsidR="00FB51EC" w:rsidRPr="00EC7389">
              <w:rPr>
                <w:rFonts w:ascii="Arial" w:hAnsi="Arial" w:cs="Arial"/>
              </w:rPr>
              <w:t xml:space="preserve"> it will </w:t>
            </w:r>
            <w:r w:rsidR="00B92954" w:rsidRPr="00EC7389">
              <w:rPr>
                <w:rFonts w:ascii="Arial" w:hAnsi="Arial" w:cs="Arial"/>
              </w:rPr>
              <w:t>evidence</w:t>
            </w:r>
            <w:r w:rsidRPr="00EC7389">
              <w:rPr>
                <w:rFonts w:ascii="Arial" w:hAnsi="Arial" w:cs="Arial"/>
              </w:rPr>
              <w:t xml:space="preserve"> </w:t>
            </w:r>
            <w:r w:rsidR="00FB51EC" w:rsidRPr="00EC7389">
              <w:rPr>
                <w:rFonts w:ascii="Arial" w:hAnsi="Arial" w:cs="Arial"/>
              </w:rPr>
              <w:t>learn</w:t>
            </w:r>
            <w:r w:rsidR="00331D98">
              <w:rPr>
                <w:rFonts w:ascii="Arial" w:hAnsi="Arial" w:cs="Arial"/>
              </w:rPr>
              <w:t>ed</w:t>
            </w:r>
            <w:r w:rsidR="00FB51EC" w:rsidRPr="00EC7389">
              <w:rPr>
                <w:rFonts w:ascii="Arial" w:hAnsi="Arial" w:cs="Arial"/>
              </w:rPr>
              <w:t xml:space="preserve"> lessons</w:t>
            </w:r>
            <w:r w:rsidR="00B92954" w:rsidRPr="00EC7389">
              <w:rPr>
                <w:rFonts w:ascii="Arial" w:hAnsi="Arial" w:cs="Arial"/>
              </w:rPr>
              <w:t xml:space="preserve"> and best practice to </w:t>
            </w:r>
            <w:r w:rsidR="00B92954" w:rsidRPr="003F5A5F">
              <w:rPr>
                <w:rFonts w:ascii="Arial" w:hAnsi="Arial" w:cs="Arial"/>
                <w:noProof/>
              </w:rPr>
              <w:t>be implemented</w:t>
            </w:r>
            <w:r w:rsidRPr="00EC7389">
              <w:rPr>
                <w:rFonts w:ascii="Arial" w:hAnsi="Arial" w:cs="Arial"/>
              </w:rPr>
              <w:t>.</w:t>
            </w:r>
          </w:p>
          <w:p w14:paraId="68F0DB70" w14:textId="467F29FE" w:rsidR="003D3631" w:rsidRPr="00EC7389" w:rsidRDefault="00C356D9" w:rsidP="00EC7389">
            <w:pPr>
              <w:spacing w:before="120" w:after="120"/>
              <w:jc w:val="both"/>
              <w:rPr>
                <w:rFonts w:ascii="Arial" w:hAnsi="Arial" w:cs="Arial"/>
              </w:rPr>
            </w:pPr>
            <w:r w:rsidRPr="00EC7389">
              <w:rPr>
                <w:rFonts w:ascii="Arial" w:hAnsi="Arial" w:cs="Arial"/>
              </w:rPr>
              <w:t>We have a legal obligation to keep a register of all data breaches</w:t>
            </w:r>
            <w:r w:rsidR="00B50C77">
              <w:rPr>
                <w:rFonts w:ascii="Arial" w:hAnsi="Arial" w:cs="Arial"/>
              </w:rPr>
              <w:t xml:space="preserve"> or potential data breaches.</w:t>
            </w:r>
            <w:r w:rsidRPr="00EC7389">
              <w:rPr>
                <w:rFonts w:ascii="Arial" w:hAnsi="Arial" w:cs="Arial"/>
              </w:rPr>
              <w:t xml:space="preserve"> Please ensure that </w:t>
            </w:r>
            <w:r w:rsidRPr="003F5A5F">
              <w:rPr>
                <w:rFonts w:ascii="Arial" w:hAnsi="Arial" w:cs="Arial"/>
                <w:noProof/>
              </w:rPr>
              <w:t>you</w:t>
            </w:r>
            <w:r w:rsidRPr="00EC7389">
              <w:rPr>
                <w:rFonts w:ascii="Arial" w:hAnsi="Arial" w:cs="Arial"/>
              </w:rPr>
              <w:t xml:space="preserve"> report any breach, even if </w:t>
            </w:r>
            <w:r w:rsidRPr="003F5A5F">
              <w:rPr>
                <w:rFonts w:ascii="Arial" w:hAnsi="Arial" w:cs="Arial"/>
                <w:noProof/>
              </w:rPr>
              <w:t>you</w:t>
            </w:r>
            <w:r w:rsidRPr="00EC7389">
              <w:rPr>
                <w:rFonts w:ascii="Arial" w:hAnsi="Arial" w:cs="Arial"/>
              </w:rPr>
              <w:t xml:space="preserve"> are unsure </w:t>
            </w:r>
            <w:proofErr w:type="gramStart"/>
            <w:r w:rsidRPr="00EC7389">
              <w:rPr>
                <w:rFonts w:ascii="Arial" w:hAnsi="Arial" w:cs="Arial"/>
              </w:rPr>
              <w:t>whether or not</w:t>
            </w:r>
            <w:proofErr w:type="gramEnd"/>
            <w:r w:rsidRPr="00EC7389">
              <w:rPr>
                <w:rFonts w:ascii="Arial" w:hAnsi="Arial" w:cs="Arial"/>
              </w:rPr>
              <w:t xml:space="preserve"> it is a</w:t>
            </w:r>
            <w:r w:rsidR="00B50C77">
              <w:rPr>
                <w:rFonts w:ascii="Arial" w:hAnsi="Arial" w:cs="Arial"/>
              </w:rPr>
              <w:t>n actual</w:t>
            </w:r>
            <w:r w:rsidRPr="00EC7389">
              <w:rPr>
                <w:rFonts w:ascii="Arial" w:hAnsi="Arial" w:cs="Arial"/>
              </w:rPr>
              <w:t xml:space="preserve"> breach.</w:t>
            </w:r>
          </w:p>
        </w:tc>
      </w:tr>
      <w:tr w:rsidR="00FC0F22" w:rsidRPr="0062621A" w14:paraId="09967C9E" w14:textId="77777777" w:rsidTr="100CCE78">
        <w:tc>
          <w:tcPr>
            <w:tcW w:w="9242" w:type="dxa"/>
            <w:gridSpan w:val="2"/>
            <w:tcBorders>
              <w:top w:val="nil"/>
              <w:bottom w:val="nil"/>
            </w:tcBorders>
          </w:tcPr>
          <w:p w14:paraId="3F85C2FF" w14:textId="177ADCE7" w:rsidR="00FC0F22" w:rsidRPr="00EC7389" w:rsidRDefault="00FC0F22" w:rsidP="00497857">
            <w:pPr>
              <w:pStyle w:val="Level2Number"/>
              <w:numPr>
                <w:ilvl w:val="0"/>
                <w:numId w:val="0"/>
              </w:numPr>
              <w:spacing w:before="120" w:after="120"/>
              <w:rPr>
                <w:rFonts w:cs="Arial"/>
                <w:sz w:val="22"/>
                <w:szCs w:val="22"/>
              </w:rPr>
            </w:pPr>
          </w:p>
        </w:tc>
      </w:tr>
      <w:tr w:rsidR="00FC0F22" w:rsidRPr="0062621A" w14:paraId="1AB54A79" w14:textId="77777777" w:rsidTr="00B50C77">
        <w:trPr>
          <w:trHeight w:val="58"/>
        </w:trPr>
        <w:tc>
          <w:tcPr>
            <w:tcW w:w="4621" w:type="dxa"/>
            <w:tcBorders>
              <w:top w:val="nil"/>
              <w:right w:val="nil"/>
            </w:tcBorders>
          </w:tcPr>
          <w:p w14:paraId="034CD7A1" w14:textId="5F794569" w:rsidR="00FC0F22" w:rsidRPr="00EC7389" w:rsidRDefault="00FC0F22" w:rsidP="00497857">
            <w:pPr>
              <w:pStyle w:val="Level2Number"/>
              <w:numPr>
                <w:ilvl w:val="1"/>
                <w:numId w:val="0"/>
              </w:numPr>
              <w:spacing w:before="120" w:after="120"/>
              <w:rPr>
                <w:rFonts w:cs="Arial"/>
                <w:sz w:val="22"/>
                <w:szCs w:val="22"/>
              </w:rPr>
            </w:pPr>
          </w:p>
        </w:tc>
        <w:tc>
          <w:tcPr>
            <w:tcW w:w="4621" w:type="dxa"/>
            <w:tcBorders>
              <w:top w:val="nil"/>
              <w:left w:val="nil"/>
            </w:tcBorders>
          </w:tcPr>
          <w:p w14:paraId="0366D2E5" w14:textId="5685EC96" w:rsidR="00FC0F22" w:rsidRPr="00EC7389" w:rsidRDefault="00FC0F22" w:rsidP="00497857">
            <w:pPr>
              <w:pStyle w:val="Level2Number"/>
              <w:numPr>
                <w:ilvl w:val="1"/>
                <w:numId w:val="0"/>
              </w:numPr>
              <w:spacing w:before="120" w:after="120"/>
              <w:rPr>
                <w:rFonts w:cs="Arial"/>
                <w:sz w:val="22"/>
                <w:szCs w:val="22"/>
              </w:rPr>
            </w:pPr>
          </w:p>
        </w:tc>
      </w:tr>
    </w:tbl>
    <w:p w14:paraId="20D35713" w14:textId="77777777" w:rsidR="00502D30" w:rsidRDefault="00502D30" w:rsidP="00896FF2">
      <w:pPr>
        <w:rPr>
          <w:rFonts w:ascii="Arial" w:hAnsi="Arial" w:cs="Arial"/>
        </w:rPr>
      </w:pPr>
    </w:p>
    <w:p w14:paraId="3468CA8B" w14:textId="709AFB62" w:rsidR="00E94CE2" w:rsidRPr="00EC7389" w:rsidRDefault="00E94CE2" w:rsidP="00E94CE2">
      <w:pPr>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51072" behindDoc="0" locked="0" layoutInCell="1" allowOverlap="1" wp14:anchorId="13FB4B1F" wp14:editId="4CCBE790">
                <wp:simplePos x="0" y="0"/>
                <wp:positionH relativeFrom="column">
                  <wp:align>center</wp:align>
                </wp:positionH>
                <wp:positionV relativeFrom="paragraph">
                  <wp:posOffset>48895</wp:posOffset>
                </wp:positionV>
                <wp:extent cx="565200" cy="766800"/>
                <wp:effectExtent l="19050" t="0" r="25400" b="33655"/>
                <wp:wrapNone/>
                <wp:docPr id="1" name="Down Arrow 1"/>
                <wp:cNvGraphicFramePr/>
                <a:graphic xmlns:a="http://schemas.openxmlformats.org/drawingml/2006/main">
                  <a:graphicData uri="http://schemas.microsoft.com/office/word/2010/wordprocessingShape">
                    <wps:wsp>
                      <wps:cNvSpPr/>
                      <wps:spPr>
                        <a:xfrm>
                          <a:off x="0" y="0"/>
                          <a:ext cx="565200" cy="766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E89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0;margin-top:3.85pt;width:44.5pt;height:60.4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" adj="13639" fillcolor="#4f81bd [3204]" strokecolor="#243f60 [1604]" strokeweight="2pt"/>
            </w:pict>
          </mc:Fallback>
        </mc:AlternateContent>
      </w:r>
    </w:p>
    <w:p w14:paraId="332EF8A9" w14:textId="77777777" w:rsidR="00E94CE2" w:rsidRPr="00EC7389" w:rsidRDefault="00E94CE2" w:rsidP="00E94CE2">
      <w:pPr>
        <w:rPr>
          <w:rFonts w:ascii="Arial" w:hAnsi="Arial" w:cs="Arial"/>
        </w:rPr>
      </w:pPr>
    </w:p>
    <w:p w14:paraId="5372D442" w14:textId="172218F2" w:rsidR="00EC7389" w:rsidRDefault="00EC7389" w:rsidP="00E94CE2">
      <w:pPr>
        <w:rPr>
          <w:rFonts w:ascii="Arial" w:hAnsi="Arial" w:cs="Arial"/>
        </w:rPr>
      </w:pPr>
    </w:p>
    <w:tbl>
      <w:tblPr>
        <w:tblStyle w:val="TableGrid"/>
        <w:tblpPr w:leftFromText="180" w:rightFromText="180" w:vertAnchor="text" w:horzAnchor="margin" w:tblpY="42"/>
        <w:tblW w:w="0" w:type="auto"/>
        <w:tblLook w:val="04A0" w:firstRow="1" w:lastRow="0" w:firstColumn="1" w:lastColumn="0" w:noHBand="0" w:noVBand="1"/>
      </w:tblPr>
      <w:tblGrid>
        <w:gridCol w:w="9016"/>
      </w:tblGrid>
      <w:tr w:rsidR="00EC7389" w:rsidRPr="0062621A" w14:paraId="49C784FF" w14:textId="77777777" w:rsidTr="00763B24">
        <w:trPr>
          <w:cantSplit/>
        </w:trPr>
        <w:tc>
          <w:tcPr>
            <w:tcW w:w="9242" w:type="dxa"/>
          </w:tcPr>
          <w:p w14:paraId="7745BF44" w14:textId="77777777" w:rsidR="00EC7389" w:rsidRPr="00EC7389" w:rsidRDefault="00EC7389" w:rsidP="00763B24">
            <w:pPr>
              <w:keepNext/>
              <w:keepLines/>
              <w:pageBreakBefore/>
              <w:spacing w:before="120" w:after="120"/>
              <w:jc w:val="center"/>
              <w:rPr>
                <w:rFonts w:ascii="Arial" w:hAnsi="Arial" w:cs="Arial"/>
                <w:b/>
              </w:rPr>
            </w:pPr>
            <w:r w:rsidRPr="00EC7389">
              <w:rPr>
                <w:rFonts w:ascii="Arial" w:hAnsi="Arial" w:cs="Arial"/>
                <w:b/>
              </w:rPr>
              <w:lastRenderedPageBreak/>
              <w:t>BECOMING AWARE OF A DATA BREACH – INVESTIGATING</w:t>
            </w:r>
          </w:p>
        </w:tc>
      </w:tr>
      <w:tr w:rsidR="00EC7389" w:rsidRPr="0062621A" w14:paraId="63F04067" w14:textId="77777777" w:rsidTr="00763B24">
        <w:trPr>
          <w:cantSplit/>
        </w:trPr>
        <w:tc>
          <w:tcPr>
            <w:tcW w:w="9242" w:type="dxa"/>
          </w:tcPr>
          <w:p w14:paraId="0645F6B1" w14:textId="77777777" w:rsidR="00EC7389" w:rsidRPr="00EC7389" w:rsidRDefault="00EC7389" w:rsidP="00763B24">
            <w:pPr>
              <w:keepNext/>
              <w:spacing w:before="120" w:after="120"/>
              <w:jc w:val="both"/>
              <w:rPr>
                <w:rFonts w:ascii="Arial" w:hAnsi="Arial" w:cs="Arial"/>
              </w:rPr>
            </w:pPr>
            <w:r w:rsidRPr="00EC7389">
              <w:rPr>
                <w:rFonts w:ascii="Arial" w:hAnsi="Arial" w:cs="Arial"/>
              </w:rPr>
              <w:t xml:space="preserve">We become aware of a data breach when we have a reasonable degree of certainty that a security incident has occurred, that has led to personal data </w:t>
            </w:r>
            <w:r w:rsidRPr="003F5A5F">
              <w:rPr>
                <w:rFonts w:ascii="Arial" w:hAnsi="Arial" w:cs="Arial"/>
                <w:noProof/>
              </w:rPr>
              <w:t>being compromised</w:t>
            </w:r>
            <w:r w:rsidRPr="00EC7389">
              <w:rPr>
                <w:rFonts w:ascii="Arial" w:hAnsi="Arial" w:cs="Arial"/>
              </w:rPr>
              <w:t>. From this point, our time limit for notification to the ICO will commence.</w:t>
            </w:r>
          </w:p>
          <w:p w14:paraId="4515A5CA" w14:textId="77777777" w:rsidR="00EC7389" w:rsidRPr="00EC7389" w:rsidRDefault="00EC7389" w:rsidP="00763B24">
            <w:pPr>
              <w:keepNext/>
              <w:spacing w:before="120" w:after="120"/>
              <w:jc w:val="both"/>
              <w:rPr>
                <w:rFonts w:ascii="Arial" w:hAnsi="Arial" w:cs="Arial"/>
              </w:rPr>
            </w:pPr>
            <w:r w:rsidRPr="00EC7389">
              <w:rPr>
                <w:rFonts w:ascii="Arial" w:hAnsi="Arial" w:cs="Arial"/>
              </w:rPr>
              <w:t xml:space="preserve">When </w:t>
            </w:r>
            <w:r w:rsidRPr="003F5A5F">
              <w:rPr>
                <w:rFonts w:ascii="Arial" w:hAnsi="Arial" w:cs="Arial"/>
                <w:noProof/>
              </w:rPr>
              <w:t>you</w:t>
            </w:r>
            <w:r w:rsidRPr="00EC7389">
              <w:rPr>
                <w:rFonts w:ascii="Arial" w:hAnsi="Arial" w:cs="Arial"/>
              </w:rPr>
              <w:t xml:space="preserve"> report a data breach to our Data Protection Officer, the Data Protection Officer will promptly investigate the breach to ascertain whether we are fully aware that the breach that has occurred led to personal data </w:t>
            </w:r>
            <w:r w:rsidRPr="003F5A5F">
              <w:rPr>
                <w:rFonts w:ascii="Arial" w:hAnsi="Arial" w:cs="Arial"/>
                <w:noProof/>
              </w:rPr>
              <w:t>being compromised</w:t>
            </w:r>
            <w:r w:rsidRPr="00EC7389">
              <w:rPr>
                <w:rFonts w:ascii="Arial" w:hAnsi="Arial" w:cs="Arial"/>
              </w:rPr>
              <w:t>.</w:t>
            </w:r>
          </w:p>
          <w:p w14:paraId="32BEFCAD" w14:textId="1223B756" w:rsidR="00EC7389" w:rsidRPr="00EC7389" w:rsidRDefault="00EC7389" w:rsidP="00763B24">
            <w:pPr>
              <w:keepNext/>
              <w:spacing w:before="120" w:after="120"/>
              <w:jc w:val="both"/>
              <w:rPr>
                <w:rFonts w:ascii="Arial" w:hAnsi="Arial" w:cs="Arial"/>
                <w:b/>
                <w:i/>
              </w:rPr>
            </w:pPr>
            <w:r w:rsidRPr="003F5A5F">
              <w:rPr>
                <w:rFonts w:ascii="Arial" w:hAnsi="Arial" w:cs="Arial"/>
                <w:b/>
                <w:noProof/>
              </w:rPr>
              <w:t>THIS</w:t>
            </w:r>
            <w:r w:rsidRPr="00EC7389">
              <w:rPr>
                <w:rFonts w:ascii="Arial" w:hAnsi="Arial" w:cs="Arial"/>
                <w:b/>
              </w:rPr>
              <w:t xml:space="preserve"> WILL </w:t>
            </w:r>
            <w:r w:rsidRPr="003F5A5F">
              <w:rPr>
                <w:rFonts w:ascii="Arial" w:hAnsi="Arial" w:cs="Arial"/>
                <w:b/>
                <w:noProof/>
              </w:rPr>
              <w:t>BE DONE</w:t>
            </w:r>
            <w:r w:rsidRPr="00EC7389">
              <w:rPr>
                <w:rFonts w:ascii="Arial" w:hAnsi="Arial" w:cs="Arial"/>
                <w:b/>
              </w:rPr>
              <w:t xml:space="preserve"> WITHIN 24 HOURS OF A BREACH </w:t>
            </w:r>
            <w:r w:rsidRPr="003F5A5F">
              <w:rPr>
                <w:rFonts w:ascii="Arial" w:hAnsi="Arial" w:cs="Arial"/>
                <w:b/>
                <w:noProof/>
              </w:rPr>
              <w:t>BEING REPORTED</w:t>
            </w:r>
            <w:r w:rsidRPr="00EC7389">
              <w:rPr>
                <w:rFonts w:ascii="Arial" w:hAnsi="Arial" w:cs="Arial"/>
                <w:b/>
              </w:rPr>
              <w:t xml:space="preserve"> TO US.</w:t>
            </w:r>
          </w:p>
        </w:tc>
      </w:tr>
    </w:tbl>
    <w:p w14:paraId="74ADF86F" w14:textId="3590FD64" w:rsidR="003A77FB" w:rsidRDefault="00D917EE" w:rsidP="00E94CE2">
      <w:pPr>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53120" behindDoc="0" locked="0" layoutInCell="1" allowOverlap="1" wp14:anchorId="2E8C46D6" wp14:editId="0C847D67">
                <wp:simplePos x="0" y="0"/>
                <wp:positionH relativeFrom="column">
                  <wp:align>center</wp:align>
                </wp:positionH>
                <wp:positionV relativeFrom="paragraph">
                  <wp:posOffset>2124075</wp:posOffset>
                </wp:positionV>
                <wp:extent cx="565200" cy="766800"/>
                <wp:effectExtent l="19050" t="0" r="25400" b="33655"/>
                <wp:wrapNone/>
                <wp:docPr id="10" name="Down Arrow 10"/>
                <wp:cNvGraphicFramePr/>
                <a:graphic xmlns:a="http://schemas.openxmlformats.org/drawingml/2006/main">
                  <a:graphicData uri="http://schemas.microsoft.com/office/word/2010/wordprocessingShape">
                    <wps:wsp>
                      <wps:cNvSpPr/>
                      <wps:spPr>
                        <a:xfrm>
                          <a:off x="0" y="0"/>
                          <a:ext cx="565200" cy="766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1323" id="Down Arrow 10" o:spid="_x0000_s1026" type="#_x0000_t67" style="position:absolute;margin-left:0;margin-top:167.25pt;width:44.5pt;height:60.4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" adj="13639" fillcolor="#4f81bd [3204]" strokecolor="#243f60 [1604]" strokeweight="2pt"/>
            </w:pict>
          </mc:Fallback>
        </mc:AlternateContent>
      </w:r>
    </w:p>
    <w:p w14:paraId="1655A46C" w14:textId="6E917476" w:rsidR="00502D30" w:rsidRDefault="00502D30" w:rsidP="00E94CE2">
      <w:pPr>
        <w:rPr>
          <w:rFonts w:ascii="Arial" w:hAnsi="Arial" w:cs="Arial"/>
        </w:rPr>
      </w:pPr>
    </w:p>
    <w:p w14:paraId="5D2DB9AB" w14:textId="77777777" w:rsidR="00502D30" w:rsidRPr="00EC7389" w:rsidRDefault="00502D30" w:rsidP="00E94CE2">
      <w:pPr>
        <w:rPr>
          <w:rFonts w:ascii="Arial" w:hAnsi="Arial" w:cs="Arial"/>
        </w:rPr>
      </w:pPr>
    </w:p>
    <w:p w14:paraId="40C47BBD" w14:textId="51CB8B5F" w:rsidR="00EC7389" w:rsidRPr="00EC7389" w:rsidRDefault="00EC7389" w:rsidP="00E94CE2">
      <w:pPr>
        <w:rPr>
          <w:rFonts w:ascii="Arial" w:hAnsi="Arial" w:cs="Arial"/>
        </w:rPr>
      </w:pPr>
    </w:p>
    <w:tbl>
      <w:tblPr>
        <w:tblStyle w:val="TableGrid"/>
        <w:tblpPr w:leftFromText="180" w:rightFromText="180" w:vertAnchor="text" w:horzAnchor="margin" w:tblpY="42"/>
        <w:tblW w:w="0" w:type="auto"/>
        <w:tblLook w:val="04A0" w:firstRow="1" w:lastRow="0" w:firstColumn="1" w:lastColumn="0" w:noHBand="0" w:noVBand="1"/>
      </w:tblPr>
      <w:tblGrid>
        <w:gridCol w:w="9016"/>
      </w:tblGrid>
      <w:tr w:rsidR="00E94CE2" w:rsidRPr="0062621A" w14:paraId="7006BC96" w14:textId="77777777" w:rsidTr="00E94CE2">
        <w:tc>
          <w:tcPr>
            <w:tcW w:w="9242" w:type="dxa"/>
          </w:tcPr>
          <w:p w14:paraId="70C5D199" w14:textId="7F3D134A" w:rsidR="00E94CE2" w:rsidRPr="00EC7389" w:rsidRDefault="00E94CE2" w:rsidP="00497857">
            <w:pPr>
              <w:spacing w:before="120" w:after="120"/>
              <w:jc w:val="center"/>
              <w:rPr>
                <w:rFonts w:ascii="Arial" w:hAnsi="Arial" w:cs="Arial"/>
                <w:b/>
              </w:rPr>
            </w:pPr>
            <w:r w:rsidRPr="00EC7389">
              <w:rPr>
                <w:rFonts w:ascii="Arial" w:hAnsi="Arial" w:cs="Arial"/>
                <w:b/>
              </w:rPr>
              <w:t>ASSESSING</w:t>
            </w:r>
            <w:r w:rsidR="003F5A5F">
              <w:rPr>
                <w:rFonts w:ascii="Arial" w:hAnsi="Arial" w:cs="Arial"/>
                <w:b/>
              </w:rPr>
              <w:t xml:space="preserve"> /INVESTIGATING </w:t>
            </w:r>
            <w:r w:rsidRPr="00EC7389">
              <w:rPr>
                <w:rFonts w:ascii="Arial" w:hAnsi="Arial" w:cs="Arial"/>
                <w:b/>
              </w:rPr>
              <w:t>A DATA BREACH</w:t>
            </w:r>
          </w:p>
        </w:tc>
      </w:tr>
      <w:tr w:rsidR="00E94CE2" w:rsidRPr="0062621A" w14:paraId="4A867B8D" w14:textId="77777777" w:rsidTr="00E94CE2">
        <w:tc>
          <w:tcPr>
            <w:tcW w:w="9242" w:type="dxa"/>
          </w:tcPr>
          <w:p w14:paraId="4D7DB6CF" w14:textId="2EEAFE1F" w:rsidR="00485DB2" w:rsidRPr="00EC7389" w:rsidRDefault="00A07993" w:rsidP="00497857">
            <w:pPr>
              <w:spacing w:before="120" w:after="120"/>
              <w:jc w:val="both"/>
              <w:rPr>
                <w:rFonts w:ascii="Arial" w:hAnsi="Arial" w:cs="Arial"/>
              </w:rPr>
            </w:pPr>
            <w:r w:rsidRPr="00EC7389">
              <w:rPr>
                <w:rFonts w:ascii="Arial" w:hAnsi="Arial" w:cs="Arial"/>
              </w:rPr>
              <w:t>On</w:t>
            </w:r>
            <w:r w:rsidR="00485DB2" w:rsidRPr="00EC7389">
              <w:rPr>
                <w:rFonts w:ascii="Arial" w:hAnsi="Arial" w:cs="Arial"/>
              </w:rPr>
              <w:t xml:space="preserve">ce </w:t>
            </w:r>
            <w:r w:rsidR="00485DB2" w:rsidRPr="003F5A5F">
              <w:rPr>
                <w:rFonts w:ascii="Arial" w:hAnsi="Arial" w:cs="Arial"/>
                <w:noProof/>
              </w:rPr>
              <w:t>you</w:t>
            </w:r>
            <w:r w:rsidR="00485DB2" w:rsidRPr="00EC7389">
              <w:rPr>
                <w:rFonts w:ascii="Arial" w:hAnsi="Arial" w:cs="Arial"/>
              </w:rPr>
              <w:t xml:space="preserve"> have reported a breach and </w:t>
            </w:r>
            <w:r w:rsidR="00B92954" w:rsidRPr="00EC7389">
              <w:rPr>
                <w:rFonts w:ascii="Arial" w:hAnsi="Arial" w:cs="Arial"/>
              </w:rPr>
              <w:t>the</w:t>
            </w:r>
            <w:r w:rsidR="00FB51EC" w:rsidRPr="00EC7389">
              <w:rPr>
                <w:rFonts w:ascii="Arial" w:hAnsi="Arial" w:cs="Arial"/>
              </w:rPr>
              <w:t xml:space="preserve"> Data Protection Officer</w:t>
            </w:r>
            <w:r w:rsidRPr="00EC7389">
              <w:rPr>
                <w:rFonts w:ascii="Arial" w:hAnsi="Arial" w:cs="Arial"/>
              </w:rPr>
              <w:t xml:space="preserve"> </w:t>
            </w:r>
            <w:r w:rsidR="00485DB2" w:rsidRPr="00EC7389">
              <w:rPr>
                <w:rFonts w:ascii="Arial" w:hAnsi="Arial" w:cs="Arial"/>
              </w:rPr>
              <w:t>has investigated</w:t>
            </w:r>
            <w:r w:rsidR="00331D98" w:rsidRPr="003F5A5F">
              <w:rPr>
                <w:rFonts w:ascii="Arial" w:hAnsi="Arial" w:cs="Arial"/>
                <w:noProof/>
              </w:rPr>
              <w:t>,</w:t>
            </w:r>
            <w:r w:rsidR="00B92954" w:rsidRPr="00EC7389">
              <w:rPr>
                <w:rFonts w:ascii="Arial" w:hAnsi="Arial" w:cs="Arial"/>
              </w:rPr>
              <w:t xml:space="preserve"> </w:t>
            </w:r>
            <w:r w:rsidR="00331D98" w:rsidRPr="003F5A5F">
              <w:rPr>
                <w:rFonts w:ascii="Arial" w:hAnsi="Arial" w:cs="Arial"/>
                <w:noProof/>
              </w:rPr>
              <w:t>i</w:t>
            </w:r>
            <w:r w:rsidR="00B92954" w:rsidRPr="003F5A5F">
              <w:rPr>
                <w:rFonts w:ascii="Arial" w:hAnsi="Arial" w:cs="Arial"/>
                <w:noProof/>
              </w:rPr>
              <w:t>f</w:t>
            </w:r>
            <w:r w:rsidR="00B92954" w:rsidRPr="00EC7389">
              <w:rPr>
                <w:rFonts w:ascii="Arial" w:hAnsi="Arial" w:cs="Arial"/>
              </w:rPr>
              <w:t xml:space="preserve"> it </w:t>
            </w:r>
            <w:r w:rsidR="00B92954" w:rsidRPr="003F5A5F">
              <w:rPr>
                <w:rFonts w:ascii="Arial" w:hAnsi="Arial" w:cs="Arial"/>
                <w:noProof/>
              </w:rPr>
              <w:t>is decided</w:t>
            </w:r>
            <w:r w:rsidR="00B92954" w:rsidRPr="00EC7389">
              <w:rPr>
                <w:rFonts w:ascii="Arial" w:hAnsi="Arial" w:cs="Arial"/>
              </w:rPr>
              <w:t xml:space="preserve"> that a breach has occurred</w:t>
            </w:r>
            <w:r w:rsidR="00B92954" w:rsidRPr="003F5A5F">
              <w:rPr>
                <w:rFonts w:ascii="Arial" w:hAnsi="Arial" w:cs="Arial"/>
                <w:noProof/>
              </w:rPr>
              <w:t>,</w:t>
            </w:r>
            <w:r w:rsidR="000423CD">
              <w:rPr>
                <w:rFonts w:ascii="Arial" w:hAnsi="Arial" w:cs="Arial"/>
                <w:noProof/>
              </w:rPr>
              <w:t xml:space="preserve"> </w:t>
            </w:r>
            <w:r w:rsidR="00B92954" w:rsidRPr="003F5A5F">
              <w:rPr>
                <w:rFonts w:ascii="Arial" w:hAnsi="Arial" w:cs="Arial"/>
                <w:noProof/>
              </w:rPr>
              <w:t>the</w:t>
            </w:r>
            <w:r w:rsidR="00485DB2" w:rsidRPr="00EC7389">
              <w:rPr>
                <w:rFonts w:ascii="Arial" w:hAnsi="Arial" w:cs="Arial"/>
              </w:rPr>
              <w:t xml:space="preserve"> Data Protection Officer </w:t>
            </w:r>
            <w:r w:rsidR="00FB51EC" w:rsidRPr="00EC7389">
              <w:rPr>
                <w:rFonts w:ascii="Arial" w:hAnsi="Arial" w:cs="Arial"/>
              </w:rPr>
              <w:t xml:space="preserve">will log the breach in </w:t>
            </w:r>
            <w:r w:rsidR="00B92954" w:rsidRPr="00EC7389">
              <w:rPr>
                <w:rFonts w:ascii="Arial" w:hAnsi="Arial" w:cs="Arial"/>
              </w:rPr>
              <w:t>the</w:t>
            </w:r>
            <w:r w:rsidR="00FB51EC" w:rsidRPr="00EC7389">
              <w:rPr>
                <w:rFonts w:ascii="Arial" w:hAnsi="Arial" w:cs="Arial"/>
              </w:rPr>
              <w:t xml:space="preserve"> Data Breach Register</w:t>
            </w:r>
            <w:r w:rsidR="00B92954" w:rsidRPr="00EC7389">
              <w:rPr>
                <w:rFonts w:ascii="Arial" w:hAnsi="Arial" w:cs="Arial"/>
              </w:rPr>
              <w:t>.  An</w:t>
            </w:r>
            <w:r w:rsidRPr="00EC7389">
              <w:rPr>
                <w:rFonts w:ascii="Arial" w:hAnsi="Arial" w:cs="Arial"/>
              </w:rPr>
              <w:t xml:space="preserve"> initial assessment of the breach</w:t>
            </w:r>
            <w:r w:rsidR="00B92954" w:rsidRPr="00EC7389">
              <w:rPr>
                <w:rFonts w:ascii="Arial" w:hAnsi="Arial" w:cs="Arial"/>
              </w:rPr>
              <w:t xml:space="preserve"> will </w:t>
            </w:r>
            <w:r w:rsidR="00B92954" w:rsidRPr="003F5A5F">
              <w:rPr>
                <w:rFonts w:ascii="Arial" w:hAnsi="Arial" w:cs="Arial"/>
                <w:noProof/>
              </w:rPr>
              <w:t>be undertaken</w:t>
            </w:r>
            <w:r w:rsidR="00B92954" w:rsidRPr="00EC7389">
              <w:rPr>
                <w:rFonts w:ascii="Arial" w:hAnsi="Arial" w:cs="Arial"/>
              </w:rPr>
              <w:t>,</w:t>
            </w:r>
            <w:r w:rsidRPr="00EC7389">
              <w:rPr>
                <w:rFonts w:ascii="Arial" w:hAnsi="Arial" w:cs="Arial"/>
              </w:rPr>
              <w:t xml:space="preserve"> to evaluate </w:t>
            </w:r>
            <w:r w:rsidR="009A573D" w:rsidRPr="00EC7389">
              <w:rPr>
                <w:rFonts w:ascii="Arial" w:hAnsi="Arial" w:cs="Arial"/>
              </w:rPr>
              <w:t xml:space="preserve">its severity. </w:t>
            </w:r>
          </w:p>
          <w:p w14:paraId="6ADB07D3" w14:textId="24AA528E" w:rsidR="009A573D" w:rsidRPr="00EC7389" w:rsidRDefault="009A573D" w:rsidP="00497857">
            <w:pPr>
              <w:spacing w:before="120" w:after="120"/>
              <w:jc w:val="both"/>
              <w:rPr>
                <w:rFonts w:ascii="Arial" w:hAnsi="Arial" w:cs="Arial"/>
              </w:rPr>
            </w:pPr>
            <w:r w:rsidRPr="00EC7389">
              <w:rPr>
                <w:rFonts w:ascii="Arial" w:hAnsi="Arial" w:cs="Arial"/>
              </w:rPr>
              <w:t>Once the level of severity</w:t>
            </w:r>
            <w:r w:rsidR="00FB51EC" w:rsidRPr="00EC7389">
              <w:rPr>
                <w:rFonts w:ascii="Arial" w:hAnsi="Arial" w:cs="Arial"/>
              </w:rPr>
              <w:t xml:space="preserve"> is known, </w:t>
            </w:r>
            <w:r w:rsidR="00B92954" w:rsidRPr="00EC7389">
              <w:rPr>
                <w:rFonts w:ascii="Arial" w:hAnsi="Arial" w:cs="Arial"/>
              </w:rPr>
              <w:t>the</w:t>
            </w:r>
            <w:r w:rsidR="00A07993" w:rsidRPr="00EC7389">
              <w:rPr>
                <w:rFonts w:ascii="Arial" w:hAnsi="Arial" w:cs="Arial"/>
              </w:rPr>
              <w:t xml:space="preserve"> </w:t>
            </w:r>
            <w:r w:rsidR="00FB51EC" w:rsidRPr="00EC7389">
              <w:rPr>
                <w:rFonts w:ascii="Arial" w:hAnsi="Arial" w:cs="Arial"/>
              </w:rPr>
              <w:t xml:space="preserve">Data Protection Officer </w:t>
            </w:r>
            <w:r w:rsidR="003A77FB" w:rsidRPr="00EC7389">
              <w:rPr>
                <w:rFonts w:ascii="Arial" w:hAnsi="Arial" w:cs="Arial"/>
              </w:rPr>
              <w:t xml:space="preserve">will notify </w:t>
            </w:r>
            <w:r w:rsidR="00A07993" w:rsidRPr="00EC7389">
              <w:rPr>
                <w:rFonts w:ascii="Arial" w:hAnsi="Arial" w:cs="Arial"/>
              </w:rPr>
              <w:t>man</w:t>
            </w:r>
            <w:r w:rsidR="00C356D9" w:rsidRPr="00EC7389">
              <w:rPr>
                <w:rFonts w:ascii="Arial" w:hAnsi="Arial" w:cs="Arial"/>
              </w:rPr>
              <w:t xml:space="preserve">agement. If necessary, </w:t>
            </w:r>
            <w:r w:rsidR="00B92954" w:rsidRPr="00EC7389">
              <w:rPr>
                <w:rFonts w:ascii="Arial" w:hAnsi="Arial" w:cs="Arial"/>
              </w:rPr>
              <w:t xml:space="preserve">the DPO </w:t>
            </w:r>
            <w:r w:rsidR="00C356D9" w:rsidRPr="00EC7389">
              <w:rPr>
                <w:rFonts w:ascii="Arial" w:hAnsi="Arial" w:cs="Arial"/>
              </w:rPr>
              <w:t>will appoint a response team which may involve</w:t>
            </w:r>
            <w:r w:rsidR="000423CD">
              <w:rPr>
                <w:rFonts w:ascii="Arial" w:hAnsi="Arial" w:cs="Arial"/>
              </w:rPr>
              <w:t>,</w:t>
            </w:r>
            <w:r w:rsidR="00C356D9" w:rsidRPr="00EC7389">
              <w:rPr>
                <w:rFonts w:ascii="Arial" w:hAnsi="Arial" w:cs="Arial"/>
              </w:rPr>
              <w:t xml:space="preserve"> </w:t>
            </w:r>
            <w:r w:rsidR="00C356D9" w:rsidRPr="003F5A5F">
              <w:rPr>
                <w:rFonts w:ascii="Arial" w:hAnsi="Arial" w:cs="Arial"/>
                <w:noProof/>
              </w:rPr>
              <w:t>for</w:t>
            </w:r>
            <w:r w:rsidR="00C356D9" w:rsidRPr="00EC7389">
              <w:rPr>
                <w:rFonts w:ascii="Arial" w:hAnsi="Arial" w:cs="Arial"/>
              </w:rPr>
              <w:t xml:space="preserve"> example</w:t>
            </w:r>
            <w:r w:rsidR="00B92954" w:rsidRPr="00EC7389">
              <w:rPr>
                <w:rFonts w:ascii="Arial" w:hAnsi="Arial" w:cs="Arial"/>
              </w:rPr>
              <w:t>,</w:t>
            </w:r>
            <w:r w:rsidR="00C356D9" w:rsidRPr="00EC7389">
              <w:rPr>
                <w:rFonts w:ascii="Arial" w:hAnsi="Arial" w:cs="Arial"/>
              </w:rPr>
              <w:t xml:space="preserve"> HR and IT teams and </w:t>
            </w:r>
            <w:r w:rsidR="00B92954" w:rsidRPr="00EC7389">
              <w:rPr>
                <w:rFonts w:ascii="Arial" w:hAnsi="Arial" w:cs="Arial"/>
              </w:rPr>
              <w:t>the DPO</w:t>
            </w:r>
            <w:r w:rsidR="00C356D9" w:rsidRPr="00EC7389">
              <w:rPr>
                <w:rFonts w:ascii="Arial" w:hAnsi="Arial" w:cs="Arial"/>
              </w:rPr>
              <w:t xml:space="preserve"> will assign responsibility for </w:t>
            </w:r>
            <w:proofErr w:type="gramStart"/>
            <w:r w:rsidR="00C356D9" w:rsidRPr="00EC7389">
              <w:rPr>
                <w:rFonts w:ascii="Arial" w:hAnsi="Arial" w:cs="Arial"/>
              </w:rPr>
              <w:t>particular tasks</w:t>
            </w:r>
            <w:proofErr w:type="gramEnd"/>
            <w:r w:rsidR="00C356D9" w:rsidRPr="00EC7389">
              <w:rPr>
                <w:rFonts w:ascii="Arial" w:hAnsi="Arial" w:cs="Arial"/>
              </w:rPr>
              <w:t xml:space="preserve"> as necessary across the response team.</w:t>
            </w:r>
            <w:r w:rsidRPr="00EC7389">
              <w:rPr>
                <w:rFonts w:ascii="Arial" w:hAnsi="Arial" w:cs="Arial"/>
              </w:rPr>
              <w:t xml:space="preserve"> </w:t>
            </w:r>
          </w:p>
          <w:p w14:paraId="6FC827AE" w14:textId="4563BC35" w:rsidR="00E94CE2" w:rsidRPr="00EC7389" w:rsidRDefault="008E2CDE" w:rsidP="00497857">
            <w:pPr>
              <w:spacing w:before="120" w:after="120"/>
              <w:jc w:val="both"/>
              <w:rPr>
                <w:rFonts w:ascii="Arial" w:hAnsi="Arial" w:cs="Arial"/>
              </w:rPr>
            </w:pPr>
            <w:r w:rsidRPr="00EC7389">
              <w:rPr>
                <w:rFonts w:ascii="Arial" w:hAnsi="Arial" w:cs="Arial"/>
              </w:rPr>
              <w:t>The response team</w:t>
            </w:r>
            <w:r w:rsidR="009A573D" w:rsidRPr="00EC7389">
              <w:rPr>
                <w:rFonts w:ascii="Arial" w:hAnsi="Arial" w:cs="Arial"/>
              </w:rPr>
              <w:t xml:space="preserve"> will then investigate the breach and consider any on-going risks to the </w:t>
            </w:r>
            <w:r w:rsidR="003A77FB" w:rsidRPr="00EC7389">
              <w:rPr>
                <w:rFonts w:ascii="Arial" w:hAnsi="Arial" w:cs="Arial"/>
              </w:rPr>
              <w:t>College</w:t>
            </w:r>
            <w:r w:rsidR="009A573D" w:rsidRPr="00EC7389">
              <w:rPr>
                <w:rFonts w:ascii="Arial" w:hAnsi="Arial" w:cs="Arial"/>
              </w:rPr>
              <w:t xml:space="preserve"> and any individuals</w:t>
            </w:r>
            <w:r w:rsidR="00FB51EC" w:rsidRPr="00EC7389">
              <w:rPr>
                <w:rFonts w:ascii="Arial" w:hAnsi="Arial" w:cs="Arial"/>
              </w:rPr>
              <w:t xml:space="preserve"> affected</w:t>
            </w:r>
            <w:r w:rsidR="009A573D" w:rsidRPr="00EC7389">
              <w:rPr>
                <w:rFonts w:ascii="Arial" w:hAnsi="Arial" w:cs="Arial"/>
              </w:rPr>
              <w:t>.</w:t>
            </w:r>
          </w:p>
          <w:p w14:paraId="6CA72BFA" w14:textId="38A84996" w:rsidR="00C356D9" w:rsidRPr="00EC7389" w:rsidRDefault="00C356D9" w:rsidP="00497857">
            <w:pPr>
              <w:spacing w:before="120" w:after="120"/>
              <w:jc w:val="both"/>
              <w:rPr>
                <w:rFonts w:ascii="Arial" w:hAnsi="Arial" w:cs="Arial"/>
              </w:rPr>
            </w:pPr>
            <w:r w:rsidRPr="00EC7389">
              <w:rPr>
                <w:rFonts w:ascii="Arial" w:hAnsi="Arial" w:cs="Arial"/>
              </w:rPr>
              <w:t xml:space="preserve">If </w:t>
            </w:r>
            <w:r w:rsidR="008E2CDE" w:rsidRPr="00EC7389">
              <w:rPr>
                <w:rFonts w:ascii="Arial" w:hAnsi="Arial" w:cs="Arial"/>
              </w:rPr>
              <w:t>the</w:t>
            </w:r>
            <w:r w:rsidRPr="00EC7389">
              <w:rPr>
                <w:rFonts w:ascii="Arial" w:hAnsi="Arial" w:cs="Arial"/>
              </w:rPr>
              <w:t xml:space="preserve"> Da</w:t>
            </w:r>
            <w:r w:rsidR="003A77FB" w:rsidRPr="00EC7389">
              <w:rPr>
                <w:rFonts w:ascii="Arial" w:hAnsi="Arial" w:cs="Arial"/>
              </w:rPr>
              <w:t>ta Protection Officer and</w:t>
            </w:r>
            <w:r w:rsidRPr="00EC7389">
              <w:rPr>
                <w:rFonts w:ascii="Arial" w:hAnsi="Arial" w:cs="Arial"/>
              </w:rPr>
              <w:t xml:space="preserve"> management consider that the breach is very </w:t>
            </w:r>
            <w:proofErr w:type="gramStart"/>
            <w:r w:rsidRPr="00EC7389">
              <w:rPr>
                <w:rFonts w:ascii="Arial" w:hAnsi="Arial" w:cs="Arial"/>
              </w:rPr>
              <w:t>serious</w:t>
            </w:r>
            <w:r w:rsidR="00331D98" w:rsidRPr="003F5A5F">
              <w:rPr>
                <w:rFonts w:ascii="Arial" w:hAnsi="Arial" w:cs="Arial"/>
                <w:noProof/>
              </w:rPr>
              <w:t>,</w:t>
            </w:r>
            <w:r w:rsidR="008E2CDE" w:rsidRPr="00EC7389">
              <w:rPr>
                <w:rFonts w:ascii="Arial" w:hAnsi="Arial" w:cs="Arial"/>
              </w:rPr>
              <w:t xml:space="preserve">  </w:t>
            </w:r>
            <w:r w:rsidR="00331D98" w:rsidRPr="003F5A5F">
              <w:rPr>
                <w:rFonts w:ascii="Arial" w:hAnsi="Arial" w:cs="Arial"/>
                <w:noProof/>
              </w:rPr>
              <w:t>t</w:t>
            </w:r>
            <w:r w:rsidR="008E2CDE" w:rsidRPr="003F5A5F">
              <w:rPr>
                <w:rFonts w:ascii="Arial" w:hAnsi="Arial" w:cs="Arial"/>
                <w:noProof/>
              </w:rPr>
              <w:t>he</w:t>
            </w:r>
            <w:proofErr w:type="gramEnd"/>
            <w:r w:rsidR="008E2CDE" w:rsidRPr="00EC7389">
              <w:rPr>
                <w:rFonts w:ascii="Arial" w:hAnsi="Arial" w:cs="Arial"/>
              </w:rPr>
              <w:t xml:space="preserve"> appropriate staff</w:t>
            </w:r>
            <w:r w:rsidRPr="00EC7389">
              <w:rPr>
                <w:rFonts w:ascii="Arial" w:hAnsi="Arial" w:cs="Arial"/>
              </w:rPr>
              <w:t xml:space="preserve"> will consider the impact on our reputation and the effect it may have on the </w:t>
            </w:r>
            <w:r w:rsidR="008E2CDE" w:rsidRPr="00EC7389">
              <w:rPr>
                <w:rFonts w:ascii="Arial" w:hAnsi="Arial" w:cs="Arial"/>
              </w:rPr>
              <w:t xml:space="preserve">GDPR assurances we have </w:t>
            </w:r>
            <w:r w:rsidR="008E2CDE" w:rsidRPr="003F5A5F">
              <w:rPr>
                <w:rFonts w:ascii="Arial" w:hAnsi="Arial" w:cs="Arial"/>
                <w:noProof/>
              </w:rPr>
              <w:t>been en</w:t>
            </w:r>
            <w:r w:rsidRPr="003F5A5F">
              <w:rPr>
                <w:rFonts w:ascii="Arial" w:hAnsi="Arial" w:cs="Arial"/>
                <w:noProof/>
              </w:rPr>
              <w:t>trust</w:t>
            </w:r>
            <w:r w:rsidR="008E2CDE" w:rsidRPr="003F5A5F">
              <w:rPr>
                <w:rFonts w:ascii="Arial" w:hAnsi="Arial" w:cs="Arial"/>
                <w:noProof/>
              </w:rPr>
              <w:t>ed</w:t>
            </w:r>
            <w:r w:rsidR="008E2CDE" w:rsidRPr="00EC7389">
              <w:rPr>
                <w:rFonts w:ascii="Arial" w:hAnsi="Arial" w:cs="Arial"/>
              </w:rPr>
              <w:t xml:space="preserve"> to </w:t>
            </w:r>
            <w:r w:rsidR="008E2CDE" w:rsidRPr="003F5A5F">
              <w:rPr>
                <w:rFonts w:ascii="Arial" w:hAnsi="Arial" w:cs="Arial"/>
                <w:noProof/>
              </w:rPr>
              <w:t>implement</w:t>
            </w:r>
            <w:r w:rsidRPr="003F5A5F">
              <w:rPr>
                <w:rFonts w:ascii="Arial" w:hAnsi="Arial" w:cs="Arial"/>
                <w:noProof/>
              </w:rPr>
              <w:t>.</w:t>
            </w:r>
            <w:r w:rsidRPr="00EC7389">
              <w:rPr>
                <w:rFonts w:ascii="Arial" w:hAnsi="Arial" w:cs="Arial"/>
              </w:rPr>
              <w:t xml:space="preserve"> </w:t>
            </w:r>
            <w:r w:rsidR="008E2CDE" w:rsidRPr="00EC7389">
              <w:rPr>
                <w:rFonts w:ascii="Arial" w:hAnsi="Arial" w:cs="Arial"/>
              </w:rPr>
              <w:t>The</w:t>
            </w:r>
            <w:r w:rsidRPr="00EC7389">
              <w:rPr>
                <w:rFonts w:ascii="Arial" w:hAnsi="Arial" w:cs="Arial"/>
              </w:rPr>
              <w:t xml:space="preserve"> Data Protection Officer and senior management will consider whether to appoint a PR professional to advise on reputational damage and will also consider whether legal advice is ne</w:t>
            </w:r>
            <w:r w:rsidR="008E2CDE" w:rsidRPr="00EC7389">
              <w:rPr>
                <w:rFonts w:ascii="Arial" w:hAnsi="Arial" w:cs="Arial"/>
              </w:rPr>
              <w:t>cessary</w:t>
            </w:r>
            <w:r w:rsidRPr="00EC7389">
              <w:rPr>
                <w:rFonts w:ascii="Arial" w:hAnsi="Arial" w:cs="Arial"/>
              </w:rPr>
              <w:t>.</w:t>
            </w:r>
          </w:p>
          <w:p w14:paraId="49A7EEF1" w14:textId="6719DBCA" w:rsidR="00E94CE2" w:rsidRPr="00EC7389" w:rsidRDefault="00C356D9" w:rsidP="006F670C">
            <w:pPr>
              <w:spacing w:before="120" w:after="120"/>
              <w:jc w:val="both"/>
              <w:rPr>
                <w:rFonts w:ascii="Arial" w:hAnsi="Arial" w:cs="Arial"/>
                <w:b/>
              </w:rPr>
            </w:pPr>
            <w:r w:rsidRPr="003F5A5F">
              <w:rPr>
                <w:rFonts w:ascii="Arial" w:hAnsi="Arial" w:cs="Arial"/>
                <w:b/>
                <w:noProof/>
              </w:rPr>
              <w:t>THIS</w:t>
            </w:r>
            <w:r w:rsidRPr="00EC7389">
              <w:rPr>
                <w:rFonts w:ascii="Arial" w:hAnsi="Arial" w:cs="Arial"/>
                <w:b/>
              </w:rPr>
              <w:t xml:space="preserve"> WILL </w:t>
            </w:r>
            <w:r w:rsidRPr="003F5A5F">
              <w:rPr>
                <w:rFonts w:ascii="Arial" w:hAnsi="Arial" w:cs="Arial"/>
                <w:b/>
                <w:noProof/>
              </w:rPr>
              <w:t>BE DONE</w:t>
            </w:r>
            <w:r w:rsidRPr="00EC7389">
              <w:rPr>
                <w:rFonts w:ascii="Arial" w:hAnsi="Arial" w:cs="Arial"/>
                <w:b/>
              </w:rPr>
              <w:t xml:space="preserve"> WITHIN 24 HOURS</w:t>
            </w:r>
            <w:r w:rsidR="00485DB2" w:rsidRPr="00EC7389">
              <w:rPr>
                <w:rFonts w:ascii="Arial" w:hAnsi="Arial" w:cs="Arial"/>
                <w:b/>
              </w:rPr>
              <w:t xml:space="preserve"> OF US BECOMING AWARE OF THE BREACH</w:t>
            </w:r>
            <w:r w:rsidRPr="00EC7389">
              <w:rPr>
                <w:rFonts w:ascii="Arial" w:hAnsi="Arial" w:cs="Arial"/>
                <w:b/>
              </w:rPr>
              <w:t>.</w:t>
            </w:r>
            <w:r w:rsidR="00331D98" w:rsidRPr="00331D98">
              <w:rPr>
                <w:rFonts w:ascii="Arial" w:hAnsi="Arial" w:cs="Arial"/>
                <w:b/>
              </w:rPr>
              <w:t xml:space="preserve"> </w:t>
            </w:r>
          </w:p>
        </w:tc>
      </w:tr>
    </w:tbl>
    <w:p w14:paraId="243EAE8F" w14:textId="529F01E0" w:rsidR="00896FF2" w:rsidRPr="00EC7389" w:rsidRDefault="00EC7389" w:rsidP="00A07993">
      <w:pPr>
        <w:tabs>
          <w:tab w:val="left" w:pos="4111"/>
          <w:tab w:val="left" w:pos="4678"/>
          <w:tab w:val="left" w:pos="4820"/>
        </w:tabs>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55168" behindDoc="0" locked="0" layoutInCell="1" allowOverlap="1" wp14:anchorId="76A9AE87" wp14:editId="480E0B84">
                <wp:simplePos x="0" y="0"/>
                <wp:positionH relativeFrom="column">
                  <wp:align>center</wp:align>
                </wp:positionH>
                <wp:positionV relativeFrom="paragraph">
                  <wp:posOffset>3810000</wp:posOffset>
                </wp:positionV>
                <wp:extent cx="565200" cy="766800"/>
                <wp:effectExtent l="19050" t="0" r="25400" b="33655"/>
                <wp:wrapNone/>
                <wp:docPr id="11" name="Down Arrow 11"/>
                <wp:cNvGraphicFramePr/>
                <a:graphic xmlns:a="http://schemas.openxmlformats.org/drawingml/2006/main">
                  <a:graphicData uri="http://schemas.microsoft.com/office/word/2010/wordprocessingShape">
                    <wps:wsp>
                      <wps:cNvSpPr/>
                      <wps:spPr>
                        <a:xfrm>
                          <a:off x="0" y="0"/>
                          <a:ext cx="565200" cy="766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4543" id="Down Arrow 11" o:spid="_x0000_s1026" type="#_x0000_t67" style="position:absolute;margin-left:0;margin-top:300pt;width:44.5pt;height:60.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" adj="13639" fillcolor="#4f81bd [3204]" strokecolor="#243f60 [1604]" strokeweight="2pt"/>
            </w:pict>
          </mc:Fallback>
        </mc:AlternateContent>
      </w:r>
    </w:p>
    <w:p w14:paraId="13BB71BA" w14:textId="0FA89D16" w:rsidR="00A07993" w:rsidRPr="00EC7389" w:rsidRDefault="00A07993" w:rsidP="00A07993">
      <w:pPr>
        <w:rPr>
          <w:rFonts w:ascii="Arial" w:hAnsi="Arial" w:cs="Arial"/>
        </w:rPr>
      </w:pPr>
    </w:p>
    <w:tbl>
      <w:tblPr>
        <w:tblStyle w:val="TableGrid"/>
        <w:tblW w:w="0" w:type="auto"/>
        <w:jc w:val="center"/>
        <w:tblLook w:val="04A0" w:firstRow="1" w:lastRow="0" w:firstColumn="1" w:lastColumn="0" w:noHBand="0" w:noVBand="1"/>
      </w:tblPr>
      <w:tblGrid>
        <w:gridCol w:w="9016"/>
      </w:tblGrid>
      <w:tr w:rsidR="00A07993" w:rsidRPr="0062621A" w14:paraId="0F1AD435" w14:textId="77777777" w:rsidTr="00250CCE">
        <w:trPr>
          <w:cantSplit/>
          <w:jc w:val="center"/>
        </w:trPr>
        <w:tc>
          <w:tcPr>
            <w:tcW w:w="9242" w:type="dxa"/>
          </w:tcPr>
          <w:p w14:paraId="459C0FE6" w14:textId="77777777" w:rsidR="00A07993" w:rsidRPr="00EC7389" w:rsidRDefault="00485DB2" w:rsidP="00D917EE">
            <w:pPr>
              <w:pageBreakBefore/>
              <w:spacing w:before="120" w:after="120"/>
              <w:jc w:val="center"/>
              <w:rPr>
                <w:rFonts w:ascii="Arial" w:hAnsi="Arial" w:cs="Arial"/>
                <w:b/>
              </w:rPr>
            </w:pPr>
            <w:r w:rsidRPr="00EC7389">
              <w:rPr>
                <w:rFonts w:ascii="Arial" w:hAnsi="Arial" w:cs="Arial"/>
                <w:b/>
              </w:rPr>
              <w:lastRenderedPageBreak/>
              <w:t>FORMULATING</w:t>
            </w:r>
            <w:r w:rsidR="00A07993" w:rsidRPr="00EC7389">
              <w:rPr>
                <w:rFonts w:ascii="Arial" w:hAnsi="Arial" w:cs="Arial"/>
                <w:b/>
              </w:rPr>
              <w:t xml:space="preserve"> A </w:t>
            </w:r>
            <w:r w:rsidR="00D917EE" w:rsidRPr="00EC7389">
              <w:rPr>
                <w:rFonts w:ascii="Arial" w:hAnsi="Arial" w:cs="Arial"/>
                <w:b/>
              </w:rPr>
              <w:t>RECOVERY PLAN</w:t>
            </w:r>
          </w:p>
        </w:tc>
      </w:tr>
      <w:tr w:rsidR="00A07993" w:rsidRPr="0062621A" w14:paraId="67E4CB03" w14:textId="77777777" w:rsidTr="00250CCE">
        <w:trPr>
          <w:cantSplit/>
          <w:jc w:val="center"/>
        </w:trPr>
        <w:tc>
          <w:tcPr>
            <w:tcW w:w="9242" w:type="dxa"/>
          </w:tcPr>
          <w:p w14:paraId="134BAD14" w14:textId="2E4FCF7E" w:rsidR="00BF24F7" w:rsidRPr="00EC7389" w:rsidRDefault="008E2CDE" w:rsidP="00D917EE">
            <w:pPr>
              <w:spacing w:before="120" w:after="120"/>
              <w:jc w:val="both"/>
              <w:rPr>
                <w:rFonts w:ascii="Arial" w:hAnsi="Arial" w:cs="Arial"/>
              </w:rPr>
            </w:pPr>
            <w:r w:rsidRPr="00EC7389">
              <w:rPr>
                <w:rFonts w:ascii="Arial" w:hAnsi="Arial" w:cs="Arial"/>
              </w:rPr>
              <w:t>The</w:t>
            </w:r>
            <w:r w:rsidR="00BF24F7" w:rsidRPr="00EC7389">
              <w:rPr>
                <w:rFonts w:ascii="Arial" w:hAnsi="Arial" w:cs="Arial"/>
              </w:rPr>
              <w:t xml:space="preserve"> </w:t>
            </w:r>
            <w:r w:rsidR="00FB51EC" w:rsidRPr="00EC7389">
              <w:rPr>
                <w:rFonts w:ascii="Arial" w:hAnsi="Arial" w:cs="Arial"/>
              </w:rPr>
              <w:t>Data Protection Officer and senior management</w:t>
            </w:r>
            <w:r w:rsidR="00BF24F7" w:rsidRPr="00EC7389">
              <w:rPr>
                <w:rFonts w:ascii="Arial" w:hAnsi="Arial" w:cs="Arial"/>
              </w:rPr>
              <w:t xml:space="preserve"> will investigate the breach and consider a recovery plan to minimise </w:t>
            </w:r>
            <w:r w:rsidR="00411D01" w:rsidRPr="00EC7389">
              <w:rPr>
                <w:rFonts w:ascii="Arial" w:hAnsi="Arial" w:cs="Arial"/>
              </w:rPr>
              <w:t>risk</w:t>
            </w:r>
            <w:r w:rsidR="00BF24F7" w:rsidRPr="00EC7389">
              <w:rPr>
                <w:rFonts w:ascii="Arial" w:hAnsi="Arial" w:cs="Arial"/>
              </w:rPr>
              <w:t xml:space="preserve"> to individuals.</w:t>
            </w:r>
            <w:r w:rsidR="00FB51EC" w:rsidRPr="00EC7389">
              <w:rPr>
                <w:rFonts w:ascii="Arial" w:hAnsi="Arial" w:cs="Arial"/>
              </w:rPr>
              <w:t xml:space="preserve"> As part of the </w:t>
            </w:r>
            <w:r w:rsidR="00485DB2" w:rsidRPr="00EC7389">
              <w:rPr>
                <w:rFonts w:ascii="Arial" w:hAnsi="Arial" w:cs="Arial"/>
              </w:rPr>
              <w:t>recovery plan</w:t>
            </w:r>
            <w:r w:rsidR="00FB51EC" w:rsidRPr="00EC7389">
              <w:rPr>
                <w:rFonts w:ascii="Arial" w:hAnsi="Arial" w:cs="Arial"/>
              </w:rPr>
              <w:t xml:space="preserve">, </w:t>
            </w:r>
            <w:r w:rsidRPr="00EC7389">
              <w:rPr>
                <w:rFonts w:ascii="Arial" w:hAnsi="Arial" w:cs="Arial"/>
              </w:rPr>
              <w:t>The</w:t>
            </w:r>
            <w:r w:rsidR="00BF24F7" w:rsidRPr="00EC7389">
              <w:rPr>
                <w:rFonts w:ascii="Arial" w:hAnsi="Arial" w:cs="Arial"/>
              </w:rPr>
              <w:t xml:space="preserve"> </w:t>
            </w:r>
            <w:r w:rsidR="00FB51EC" w:rsidRPr="00EC7389">
              <w:rPr>
                <w:rFonts w:ascii="Arial" w:hAnsi="Arial" w:cs="Arial"/>
              </w:rPr>
              <w:t xml:space="preserve">Data Protection Officer and senior management </w:t>
            </w:r>
            <w:r w:rsidR="00BF24F7" w:rsidRPr="00EC7389">
              <w:rPr>
                <w:rFonts w:ascii="Arial" w:hAnsi="Arial" w:cs="Arial"/>
              </w:rPr>
              <w:t>may interview key individuals involved in the breach</w:t>
            </w:r>
            <w:r w:rsidRPr="00EC7389">
              <w:rPr>
                <w:rFonts w:ascii="Arial" w:hAnsi="Arial" w:cs="Arial"/>
              </w:rPr>
              <w:t>,</w:t>
            </w:r>
            <w:r w:rsidR="00BF24F7" w:rsidRPr="00EC7389">
              <w:rPr>
                <w:rFonts w:ascii="Arial" w:hAnsi="Arial" w:cs="Arial"/>
              </w:rPr>
              <w:t xml:space="preserve"> to determine how the breach occurred</w:t>
            </w:r>
            <w:r w:rsidR="009A573D" w:rsidRPr="00EC7389">
              <w:rPr>
                <w:rFonts w:ascii="Arial" w:hAnsi="Arial" w:cs="Arial"/>
              </w:rPr>
              <w:t xml:space="preserve"> and what actions have </w:t>
            </w:r>
            <w:r w:rsidR="009A573D" w:rsidRPr="003F5A5F">
              <w:rPr>
                <w:rFonts w:ascii="Arial" w:hAnsi="Arial" w:cs="Arial"/>
                <w:noProof/>
              </w:rPr>
              <w:t>been taken</w:t>
            </w:r>
            <w:r w:rsidR="00BF24F7" w:rsidRPr="00EC7389">
              <w:rPr>
                <w:rFonts w:ascii="Arial" w:hAnsi="Arial" w:cs="Arial"/>
              </w:rPr>
              <w:t xml:space="preserve">. </w:t>
            </w:r>
            <w:r w:rsidR="00FB51EC" w:rsidRPr="00EC7389">
              <w:rPr>
                <w:rFonts w:ascii="Arial" w:hAnsi="Arial" w:cs="Arial"/>
              </w:rPr>
              <w:t xml:space="preserve"> </w:t>
            </w:r>
          </w:p>
          <w:p w14:paraId="5E47145B" w14:textId="6611C30D" w:rsidR="00BF24F7" w:rsidRPr="00EC7389" w:rsidRDefault="00485DB2" w:rsidP="00D917EE">
            <w:pPr>
              <w:spacing w:before="120" w:after="120"/>
              <w:jc w:val="both"/>
              <w:rPr>
                <w:rFonts w:ascii="Arial" w:hAnsi="Arial" w:cs="Arial"/>
                <w:b/>
                <w:i/>
              </w:rPr>
            </w:pPr>
            <w:r w:rsidRPr="003F5A5F">
              <w:rPr>
                <w:rFonts w:ascii="Arial" w:hAnsi="Arial" w:cs="Arial"/>
                <w:b/>
                <w:noProof/>
              </w:rPr>
              <w:t>THIS</w:t>
            </w:r>
            <w:r w:rsidRPr="00EC7389">
              <w:rPr>
                <w:rFonts w:ascii="Arial" w:hAnsi="Arial" w:cs="Arial"/>
                <w:b/>
              </w:rPr>
              <w:t xml:space="preserve"> WILL </w:t>
            </w:r>
            <w:r w:rsidRPr="003F5A5F">
              <w:rPr>
                <w:rFonts w:ascii="Arial" w:hAnsi="Arial" w:cs="Arial"/>
                <w:b/>
                <w:noProof/>
              </w:rPr>
              <w:t>BE DONE</w:t>
            </w:r>
            <w:r w:rsidRPr="00EC7389">
              <w:rPr>
                <w:rFonts w:ascii="Arial" w:hAnsi="Arial" w:cs="Arial"/>
                <w:b/>
              </w:rPr>
              <w:t xml:space="preserve"> WITHIN 24 HOURS OF ASSESSING THE BREACH.</w:t>
            </w:r>
          </w:p>
        </w:tc>
      </w:tr>
    </w:tbl>
    <w:p w14:paraId="4F4D17C4" w14:textId="77777777" w:rsidR="003A77FB" w:rsidRPr="00EC7389" w:rsidRDefault="00D917EE" w:rsidP="00FB51EC">
      <w:pPr>
        <w:tabs>
          <w:tab w:val="left" w:pos="3969"/>
          <w:tab w:val="left" w:pos="4820"/>
        </w:tabs>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57216" behindDoc="0" locked="0" layoutInCell="1" allowOverlap="1" wp14:anchorId="275B127B" wp14:editId="6BE0C09D">
                <wp:simplePos x="0" y="0"/>
                <wp:positionH relativeFrom="column">
                  <wp:posOffset>2604135</wp:posOffset>
                </wp:positionH>
                <wp:positionV relativeFrom="paragraph">
                  <wp:posOffset>46355</wp:posOffset>
                </wp:positionV>
                <wp:extent cx="563245" cy="768096"/>
                <wp:effectExtent l="19050" t="0" r="27305" b="32385"/>
                <wp:wrapNone/>
                <wp:docPr id="12" name="Down Arrow 12"/>
                <wp:cNvGraphicFramePr/>
                <a:graphic xmlns:a="http://schemas.openxmlformats.org/drawingml/2006/main">
                  <a:graphicData uri="http://schemas.microsoft.com/office/word/2010/wordprocessingShape">
                    <wps:wsp>
                      <wps:cNvSpPr/>
                      <wps:spPr>
                        <a:xfrm>
                          <a:off x="0" y="0"/>
                          <a:ext cx="563245" cy="7680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41192" id="Down Arrow 12" o:spid="_x0000_s1026" type="#_x0000_t67" style="position:absolute;margin-left:205.05pt;margin-top:3.65pt;width:44.35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" adj="13680" fillcolor="#4f81bd [3204]" strokecolor="#243f60 [1604]" strokeweight="2pt"/>
            </w:pict>
          </mc:Fallback>
        </mc:AlternateContent>
      </w:r>
    </w:p>
    <w:p w14:paraId="5B95A6B3" w14:textId="77777777" w:rsidR="003A77FB" w:rsidRPr="00EC7389" w:rsidRDefault="003A77FB" w:rsidP="00FB51EC">
      <w:pPr>
        <w:tabs>
          <w:tab w:val="left" w:pos="3969"/>
          <w:tab w:val="left" w:pos="4820"/>
        </w:tabs>
        <w:rPr>
          <w:rFonts w:ascii="Arial" w:hAnsi="Arial" w:cs="Arial"/>
        </w:rPr>
      </w:pPr>
    </w:p>
    <w:p w14:paraId="1728FB78" w14:textId="77777777" w:rsidR="00FB51EC" w:rsidRPr="00EC7389" w:rsidRDefault="00FB51EC" w:rsidP="00FB51EC">
      <w:pPr>
        <w:tabs>
          <w:tab w:val="left" w:pos="3969"/>
          <w:tab w:val="left" w:pos="4820"/>
        </w:tabs>
        <w:rPr>
          <w:rFonts w:ascii="Arial" w:hAnsi="Arial" w:cs="Arial"/>
        </w:rPr>
      </w:pPr>
    </w:p>
    <w:tbl>
      <w:tblPr>
        <w:tblStyle w:val="TableGrid"/>
        <w:tblW w:w="0" w:type="auto"/>
        <w:tblLook w:val="04A0" w:firstRow="1" w:lastRow="0" w:firstColumn="1" w:lastColumn="0" w:noHBand="0" w:noVBand="1"/>
      </w:tblPr>
      <w:tblGrid>
        <w:gridCol w:w="9016"/>
      </w:tblGrid>
      <w:tr w:rsidR="009A573D" w:rsidRPr="0062621A" w14:paraId="3A0CBA4E" w14:textId="77777777" w:rsidTr="100CCE78">
        <w:tc>
          <w:tcPr>
            <w:tcW w:w="9242" w:type="dxa"/>
          </w:tcPr>
          <w:p w14:paraId="1A43E74A" w14:textId="77777777" w:rsidR="009A573D" w:rsidRPr="00EC7389" w:rsidRDefault="00D012E8" w:rsidP="00D917EE">
            <w:pPr>
              <w:spacing w:before="120" w:after="120"/>
              <w:jc w:val="center"/>
              <w:rPr>
                <w:rFonts w:ascii="Arial" w:hAnsi="Arial" w:cs="Arial"/>
                <w:b/>
              </w:rPr>
            </w:pPr>
            <w:r w:rsidRPr="00EC7389">
              <w:rPr>
                <w:rFonts w:ascii="Arial" w:hAnsi="Arial" w:cs="Arial"/>
                <w:b/>
              </w:rPr>
              <w:t>NOTIFYING</w:t>
            </w:r>
            <w:r w:rsidR="00EC6E77" w:rsidRPr="00EC7389">
              <w:rPr>
                <w:rFonts w:ascii="Arial" w:hAnsi="Arial" w:cs="Arial"/>
                <w:b/>
              </w:rPr>
              <w:t xml:space="preserve"> A DATA BREACH</w:t>
            </w:r>
            <w:r w:rsidR="00CE2DC4" w:rsidRPr="00EC7389">
              <w:rPr>
                <w:rFonts w:ascii="Arial" w:hAnsi="Arial" w:cs="Arial"/>
                <w:b/>
              </w:rPr>
              <w:t xml:space="preserve"> TO THE ICO</w:t>
            </w:r>
          </w:p>
        </w:tc>
      </w:tr>
      <w:tr w:rsidR="009A573D" w:rsidRPr="0062621A" w14:paraId="50A3E929" w14:textId="77777777" w:rsidTr="100CCE78">
        <w:tc>
          <w:tcPr>
            <w:tcW w:w="9242" w:type="dxa"/>
          </w:tcPr>
          <w:p w14:paraId="1423F50A" w14:textId="016D3742" w:rsidR="18257362" w:rsidRDefault="18257362" w:rsidP="100CCE78">
            <w:pPr>
              <w:spacing w:before="120" w:after="120"/>
              <w:jc w:val="both"/>
              <w:rPr>
                <w:rFonts w:ascii="Arial" w:hAnsi="Arial" w:cs="Arial"/>
              </w:rPr>
            </w:pPr>
            <w:r w:rsidRPr="100CCE78">
              <w:rPr>
                <w:rFonts w:ascii="Arial" w:hAnsi="Arial" w:cs="Arial"/>
              </w:rPr>
              <w:t xml:space="preserve">The ICO has a self-assessment </w:t>
            </w:r>
            <w:r w:rsidR="777778B1" w:rsidRPr="100CCE78">
              <w:rPr>
                <w:rFonts w:ascii="Arial" w:hAnsi="Arial" w:cs="Arial"/>
              </w:rPr>
              <w:t xml:space="preserve">tool </w:t>
            </w:r>
            <w:r w:rsidRPr="100CCE78">
              <w:rPr>
                <w:rFonts w:ascii="Arial" w:hAnsi="Arial" w:cs="Arial"/>
              </w:rPr>
              <w:t xml:space="preserve">to help determine whether your organisation needs to report to the ICO.  </w:t>
            </w:r>
            <w:r w:rsidR="5EE5F0AE" w:rsidRPr="100CCE78">
              <w:rPr>
                <w:rFonts w:ascii="Arial" w:hAnsi="Arial" w:cs="Arial"/>
              </w:rPr>
              <w:t xml:space="preserve">The outcome </w:t>
            </w:r>
            <w:r w:rsidR="738E0898" w:rsidRPr="100CCE78">
              <w:rPr>
                <w:rFonts w:ascii="Arial" w:hAnsi="Arial" w:cs="Arial"/>
              </w:rPr>
              <w:t>of the self-assessment will determine the level of risk to the rights and freedoms of individuals.</w:t>
            </w:r>
          </w:p>
          <w:p w14:paraId="15541390" w14:textId="4731EA51" w:rsidR="009A573D" w:rsidRPr="00EC7389" w:rsidRDefault="0DE38ECD" w:rsidP="00D917EE">
            <w:pPr>
              <w:spacing w:before="120" w:after="120"/>
              <w:jc w:val="both"/>
              <w:rPr>
                <w:rFonts w:ascii="Arial" w:hAnsi="Arial" w:cs="Arial"/>
              </w:rPr>
            </w:pPr>
            <w:r w:rsidRPr="100CCE78">
              <w:rPr>
                <w:rFonts w:ascii="Arial" w:hAnsi="Arial" w:cs="Arial"/>
              </w:rPr>
              <w:t>If</w:t>
            </w:r>
            <w:r w:rsidR="5E962D6C" w:rsidRPr="100CCE78">
              <w:rPr>
                <w:rFonts w:ascii="Arial" w:hAnsi="Arial" w:cs="Arial"/>
              </w:rPr>
              <w:t xml:space="preserve"> the breach is likely to result in a</w:t>
            </w:r>
            <w:r w:rsidR="00CC64DC" w:rsidRPr="100CCE78">
              <w:rPr>
                <w:rFonts w:ascii="Arial" w:hAnsi="Arial" w:cs="Arial"/>
              </w:rPr>
              <w:t xml:space="preserve"> risk to the rig</w:t>
            </w:r>
            <w:r w:rsidR="00411D01" w:rsidRPr="100CCE78">
              <w:rPr>
                <w:rFonts w:ascii="Arial" w:hAnsi="Arial" w:cs="Arial"/>
              </w:rPr>
              <w:t>hts and freedoms of individuals</w:t>
            </w:r>
            <w:r w:rsidR="00CC64DC" w:rsidRPr="100CCE78">
              <w:rPr>
                <w:rFonts w:ascii="Arial" w:hAnsi="Arial" w:cs="Arial"/>
              </w:rPr>
              <w:t xml:space="preserve">, </w:t>
            </w:r>
            <w:r w:rsidR="73E591EB" w:rsidRPr="100CCE78">
              <w:rPr>
                <w:rFonts w:ascii="Arial" w:hAnsi="Arial" w:cs="Arial"/>
              </w:rPr>
              <w:t>the DPO</w:t>
            </w:r>
            <w:r w:rsidR="00D012E8" w:rsidRPr="100CCE78">
              <w:rPr>
                <w:rFonts w:ascii="Arial" w:hAnsi="Arial" w:cs="Arial"/>
              </w:rPr>
              <w:t xml:space="preserve"> must</w:t>
            </w:r>
            <w:r w:rsidR="00CC64DC" w:rsidRPr="100CCE78">
              <w:rPr>
                <w:rFonts w:ascii="Arial" w:hAnsi="Arial" w:cs="Arial"/>
              </w:rPr>
              <w:t xml:space="preserve"> </w:t>
            </w:r>
            <w:r w:rsidR="00D012E8" w:rsidRPr="100CCE78">
              <w:rPr>
                <w:rFonts w:ascii="Arial" w:hAnsi="Arial" w:cs="Arial"/>
              </w:rPr>
              <w:t xml:space="preserve">notify the breach </w:t>
            </w:r>
            <w:r w:rsidR="00CC64DC" w:rsidRPr="100CCE78">
              <w:rPr>
                <w:rFonts w:ascii="Arial" w:hAnsi="Arial" w:cs="Arial"/>
              </w:rPr>
              <w:t xml:space="preserve">to the ICO within </w:t>
            </w:r>
            <w:r w:rsidR="00CC64DC" w:rsidRPr="100CCE78">
              <w:rPr>
                <w:rFonts w:ascii="Arial" w:hAnsi="Arial" w:cs="Arial"/>
                <w:b/>
                <w:bCs/>
                <w:u w:val="single"/>
              </w:rPr>
              <w:t>72 hours</w:t>
            </w:r>
            <w:r w:rsidR="00CC64DC" w:rsidRPr="100CCE78">
              <w:rPr>
                <w:rFonts w:ascii="Arial" w:hAnsi="Arial" w:cs="Arial"/>
              </w:rPr>
              <w:t xml:space="preserve"> of </w:t>
            </w:r>
            <w:r w:rsidR="3670163E" w:rsidRPr="100CCE78">
              <w:rPr>
                <w:rFonts w:ascii="Arial" w:hAnsi="Arial" w:cs="Arial"/>
              </w:rPr>
              <w:t>becoming aware of</w:t>
            </w:r>
            <w:r w:rsidR="5E962D6C" w:rsidRPr="100CCE78">
              <w:rPr>
                <w:rFonts w:ascii="Arial" w:hAnsi="Arial" w:cs="Arial"/>
              </w:rPr>
              <w:t xml:space="preserve"> the</w:t>
            </w:r>
            <w:r w:rsidR="00CC64DC" w:rsidRPr="100CCE78">
              <w:rPr>
                <w:rFonts w:ascii="Arial" w:hAnsi="Arial" w:cs="Arial"/>
              </w:rPr>
              <w:t xml:space="preserve"> breach. </w:t>
            </w:r>
            <w:r w:rsidR="00D012E8" w:rsidRPr="100CCE78">
              <w:rPr>
                <w:rFonts w:ascii="Arial" w:hAnsi="Arial" w:cs="Arial"/>
              </w:rPr>
              <w:t>We must also notify the individual</w:t>
            </w:r>
            <w:r w:rsidR="5E962D6C" w:rsidRPr="100CCE78">
              <w:rPr>
                <w:rFonts w:ascii="Arial" w:hAnsi="Arial" w:cs="Arial"/>
              </w:rPr>
              <w:t>s concerned as soon as possible where the breach is likely to result in a high risk to their r</w:t>
            </w:r>
            <w:r w:rsidR="00411D01" w:rsidRPr="100CCE78">
              <w:rPr>
                <w:rFonts w:ascii="Arial" w:hAnsi="Arial" w:cs="Arial"/>
              </w:rPr>
              <w:t>ights and freedoms</w:t>
            </w:r>
            <w:r w:rsidR="00D012E8" w:rsidRPr="100CCE78">
              <w:rPr>
                <w:rFonts w:ascii="Arial" w:hAnsi="Arial" w:cs="Arial"/>
              </w:rPr>
              <w:t>.</w:t>
            </w:r>
            <w:r w:rsidR="5E962D6C" w:rsidRPr="100CCE78">
              <w:rPr>
                <w:rFonts w:ascii="Arial" w:hAnsi="Arial" w:cs="Arial"/>
              </w:rPr>
              <w:t xml:space="preserve"> </w:t>
            </w:r>
          </w:p>
          <w:p w14:paraId="557F2AE4" w14:textId="6B63ECF3" w:rsidR="009A573D" w:rsidRPr="00EC7389" w:rsidRDefault="00CE2DC4" w:rsidP="00D917EE">
            <w:pPr>
              <w:spacing w:before="120" w:after="120"/>
              <w:jc w:val="both"/>
              <w:rPr>
                <w:rFonts w:ascii="Arial" w:hAnsi="Arial" w:cs="Arial"/>
              </w:rPr>
            </w:pPr>
            <w:r w:rsidRPr="00EC7389">
              <w:rPr>
                <w:rFonts w:ascii="Arial" w:hAnsi="Arial" w:cs="Arial"/>
              </w:rPr>
              <w:t xml:space="preserve">The content of the notification will </w:t>
            </w:r>
            <w:r w:rsidRPr="003F5A5F">
              <w:rPr>
                <w:rFonts w:ascii="Arial" w:hAnsi="Arial" w:cs="Arial"/>
                <w:noProof/>
              </w:rPr>
              <w:t>be drafted</w:t>
            </w:r>
            <w:r w:rsidRPr="00EC7389">
              <w:rPr>
                <w:rFonts w:ascii="Arial" w:hAnsi="Arial" w:cs="Arial"/>
              </w:rPr>
              <w:t xml:space="preserve"> by </w:t>
            </w:r>
            <w:r w:rsidR="008E2CDE" w:rsidRPr="00EC7389">
              <w:rPr>
                <w:rFonts w:ascii="Arial" w:hAnsi="Arial" w:cs="Arial"/>
              </w:rPr>
              <w:t>The</w:t>
            </w:r>
            <w:r w:rsidRPr="00EC7389">
              <w:rPr>
                <w:rFonts w:ascii="Arial" w:hAnsi="Arial" w:cs="Arial"/>
              </w:rPr>
              <w:t xml:space="preserve"> Data Protection Officer in line with </w:t>
            </w:r>
            <w:r w:rsidR="008E2CDE" w:rsidRPr="00EC7389">
              <w:rPr>
                <w:rFonts w:ascii="Arial" w:hAnsi="Arial" w:cs="Arial"/>
              </w:rPr>
              <w:t>the</w:t>
            </w:r>
            <w:r w:rsidRPr="00EC7389">
              <w:rPr>
                <w:rFonts w:ascii="Arial" w:hAnsi="Arial" w:cs="Arial"/>
              </w:rPr>
              <w:t xml:space="preserve"> Data Breach Policy</w:t>
            </w:r>
            <w:r w:rsidR="008E2CDE" w:rsidRPr="00EC7389">
              <w:rPr>
                <w:rFonts w:ascii="Arial" w:hAnsi="Arial" w:cs="Arial"/>
              </w:rPr>
              <w:t xml:space="preserve">.  </w:t>
            </w:r>
            <w:r w:rsidR="008E2CDE" w:rsidRPr="003F5A5F">
              <w:rPr>
                <w:rFonts w:ascii="Arial" w:hAnsi="Arial" w:cs="Arial"/>
                <w:noProof/>
              </w:rPr>
              <w:t>T</w:t>
            </w:r>
            <w:r w:rsidRPr="003F5A5F">
              <w:rPr>
                <w:rFonts w:ascii="Arial" w:hAnsi="Arial" w:cs="Arial"/>
                <w:noProof/>
              </w:rPr>
              <w:t xml:space="preserve">he notification </w:t>
            </w:r>
            <w:r w:rsidR="00D012E8" w:rsidRPr="003F5A5F">
              <w:rPr>
                <w:rFonts w:ascii="Arial" w:hAnsi="Arial" w:cs="Arial"/>
                <w:noProof/>
              </w:rPr>
              <w:t xml:space="preserve">will be made by </w:t>
            </w:r>
            <w:r w:rsidR="008E2CDE" w:rsidRPr="003F5A5F">
              <w:rPr>
                <w:rFonts w:ascii="Arial" w:hAnsi="Arial" w:cs="Arial"/>
                <w:noProof/>
              </w:rPr>
              <w:t>th</w:t>
            </w:r>
            <w:r w:rsidR="008E2CDE" w:rsidRPr="006F670C">
              <w:rPr>
                <w:rFonts w:ascii="Arial" w:hAnsi="Arial" w:cs="Arial"/>
                <w:noProof/>
              </w:rPr>
              <w:t>e</w:t>
            </w:r>
            <w:r w:rsidR="00C1175C" w:rsidRPr="006F670C">
              <w:rPr>
                <w:rFonts w:ascii="Arial" w:hAnsi="Arial" w:cs="Arial"/>
                <w:noProof/>
              </w:rPr>
              <w:t xml:space="preserve"> Data Protection Officer</w:t>
            </w:r>
            <w:r w:rsidR="008E2CDE" w:rsidRPr="00EC7389">
              <w:rPr>
                <w:rFonts w:ascii="Arial" w:hAnsi="Arial" w:cs="Arial"/>
              </w:rPr>
              <w:t>.</w:t>
            </w:r>
            <w:r w:rsidR="00250CCE">
              <w:rPr>
                <w:rFonts w:ascii="Arial" w:hAnsi="Arial" w:cs="Arial"/>
              </w:rPr>
              <w:t xml:space="preserve"> </w:t>
            </w:r>
            <w:r w:rsidR="008E2CDE" w:rsidRPr="00EC7389">
              <w:rPr>
                <w:rFonts w:ascii="Arial" w:hAnsi="Arial" w:cs="Arial"/>
              </w:rPr>
              <w:t>P</w:t>
            </w:r>
            <w:r w:rsidR="00D012E8" w:rsidRPr="00EC7389">
              <w:rPr>
                <w:rFonts w:ascii="Arial" w:hAnsi="Arial" w:cs="Arial"/>
              </w:rPr>
              <w:t xml:space="preserve">lease be aware that </w:t>
            </w:r>
            <w:r w:rsidR="00D012E8" w:rsidRPr="00EC7389">
              <w:rPr>
                <w:rFonts w:ascii="Arial" w:hAnsi="Arial" w:cs="Arial"/>
                <w:b/>
                <w:u w:val="single"/>
              </w:rPr>
              <w:t xml:space="preserve">under no circumstances must </w:t>
            </w:r>
            <w:r w:rsidR="00D012E8" w:rsidRPr="003F5A5F">
              <w:rPr>
                <w:rFonts w:ascii="Arial" w:hAnsi="Arial" w:cs="Arial"/>
                <w:b/>
                <w:noProof/>
                <w:u w:val="single"/>
              </w:rPr>
              <w:t>you</w:t>
            </w:r>
            <w:r w:rsidR="00D012E8" w:rsidRPr="00EC7389">
              <w:rPr>
                <w:rFonts w:ascii="Arial" w:hAnsi="Arial" w:cs="Arial"/>
                <w:b/>
                <w:u w:val="single"/>
              </w:rPr>
              <w:t xml:space="preserve"> try and deal with a data breach </w:t>
            </w:r>
            <w:r w:rsidR="00D012E8" w:rsidRPr="003F5A5F">
              <w:rPr>
                <w:rFonts w:ascii="Arial" w:hAnsi="Arial" w:cs="Arial"/>
                <w:b/>
                <w:noProof/>
                <w:u w:val="single"/>
              </w:rPr>
              <w:t>yourself</w:t>
            </w:r>
            <w:r w:rsidR="00D012E8" w:rsidRPr="00EC7389">
              <w:rPr>
                <w:rFonts w:ascii="Arial" w:hAnsi="Arial" w:cs="Arial"/>
              </w:rPr>
              <w:t>.</w:t>
            </w:r>
          </w:p>
          <w:p w14:paraId="0A9D53C8" w14:textId="413CBC07" w:rsidR="00D012E8" w:rsidRPr="00EC7389" w:rsidRDefault="00CE2DC4" w:rsidP="008E2CDE">
            <w:pPr>
              <w:spacing w:before="120" w:after="120"/>
              <w:jc w:val="both"/>
              <w:rPr>
                <w:rFonts w:ascii="Arial" w:hAnsi="Arial" w:cs="Arial"/>
                <w:b/>
              </w:rPr>
            </w:pPr>
            <w:r w:rsidRPr="003F5A5F">
              <w:rPr>
                <w:rFonts w:ascii="Arial" w:hAnsi="Arial" w:cs="Arial"/>
                <w:b/>
                <w:noProof/>
              </w:rPr>
              <w:t>THIS</w:t>
            </w:r>
            <w:r w:rsidRPr="00EC7389">
              <w:rPr>
                <w:rFonts w:ascii="Arial" w:hAnsi="Arial" w:cs="Arial"/>
                <w:b/>
              </w:rPr>
              <w:t xml:space="preserve"> </w:t>
            </w:r>
            <w:r w:rsidR="008E2CDE" w:rsidRPr="00EC7389">
              <w:rPr>
                <w:rFonts w:ascii="Arial" w:hAnsi="Arial" w:cs="Arial"/>
                <w:b/>
              </w:rPr>
              <w:t xml:space="preserve">MUST </w:t>
            </w:r>
            <w:r w:rsidR="008E2CDE" w:rsidRPr="003F5A5F">
              <w:rPr>
                <w:rFonts w:ascii="Arial" w:hAnsi="Arial" w:cs="Arial"/>
                <w:b/>
                <w:noProof/>
              </w:rPr>
              <w:t>BE SUBMITTED</w:t>
            </w:r>
            <w:r w:rsidRPr="00EC7389">
              <w:rPr>
                <w:rFonts w:ascii="Arial" w:hAnsi="Arial" w:cs="Arial"/>
                <w:b/>
              </w:rPr>
              <w:t xml:space="preserve"> WITHIN 72 HOURS OF BECOMING AWARE OF THE BREACH.</w:t>
            </w:r>
          </w:p>
        </w:tc>
      </w:tr>
    </w:tbl>
    <w:p w14:paraId="3B34AB01" w14:textId="77777777" w:rsidR="006C16B7" w:rsidRPr="00EC7389" w:rsidRDefault="00D917EE" w:rsidP="009A573D">
      <w:pPr>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59264" behindDoc="0" locked="0" layoutInCell="1" allowOverlap="1" wp14:anchorId="284A2F43" wp14:editId="4103EA4B">
                <wp:simplePos x="0" y="0"/>
                <wp:positionH relativeFrom="column">
                  <wp:posOffset>2604135</wp:posOffset>
                </wp:positionH>
                <wp:positionV relativeFrom="paragraph">
                  <wp:posOffset>85725</wp:posOffset>
                </wp:positionV>
                <wp:extent cx="563245" cy="768096"/>
                <wp:effectExtent l="19050" t="0" r="27305" b="32385"/>
                <wp:wrapNone/>
                <wp:docPr id="13" name="Down Arrow 13"/>
                <wp:cNvGraphicFramePr/>
                <a:graphic xmlns:a="http://schemas.openxmlformats.org/drawingml/2006/main">
                  <a:graphicData uri="http://schemas.microsoft.com/office/word/2010/wordprocessingShape">
                    <wps:wsp>
                      <wps:cNvSpPr/>
                      <wps:spPr>
                        <a:xfrm>
                          <a:off x="0" y="0"/>
                          <a:ext cx="563245" cy="7680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73B6" id="Down Arrow 13" o:spid="_x0000_s1026" type="#_x0000_t67" style="position:absolute;margin-left:205.05pt;margin-top:6.75pt;width:44.3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" adj="13680" fillcolor="#4f81bd [3204]" strokecolor="#243f60 [1604]" strokeweight="2pt"/>
            </w:pict>
          </mc:Fallback>
        </mc:AlternateContent>
      </w:r>
    </w:p>
    <w:p w14:paraId="6E91086C" w14:textId="77777777" w:rsidR="006C16B7" w:rsidRPr="00EC7389" w:rsidRDefault="006C16B7" w:rsidP="009A573D">
      <w:pPr>
        <w:rPr>
          <w:rFonts w:ascii="Arial" w:hAnsi="Arial" w:cs="Arial"/>
        </w:rPr>
      </w:pPr>
    </w:p>
    <w:p w14:paraId="4CFD06E1" w14:textId="77777777" w:rsidR="006C16B7" w:rsidRPr="00EC7389" w:rsidRDefault="006C16B7" w:rsidP="009A573D">
      <w:pPr>
        <w:rPr>
          <w:rFonts w:ascii="Arial" w:hAnsi="Arial" w:cs="Arial"/>
        </w:rPr>
      </w:pPr>
    </w:p>
    <w:tbl>
      <w:tblPr>
        <w:tblStyle w:val="TableGrid"/>
        <w:tblW w:w="0" w:type="auto"/>
        <w:tblLook w:val="04A0" w:firstRow="1" w:lastRow="0" w:firstColumn="1" w:lastColumn="0" w:noHBand="0" w:noVBand="1"/>
      </w:tblPr>
      <w:tblGrid>
        <w:gridCol w:w="9016"/>
      </w:tblGrid>
      <w:tr w:rsidR="00CE2DC4" w:rsidRPr="0062621A" w14:paraId="1CA039FA" w14:textId="77777777" w:rsidTr="00835E59">
        <w:tc>
          <w:tcPr>
            <w:tcW w:w="9242" w:type="dxa"/>
          </w:tcPr>
          <w:p w14:paraId="21FDB1F1" w14:textId="77777777" w:rsidR="00CE2DC4" w:rsidRPr="00EC7389" w:rsidRDefault="00CE2DC4" w:rsidP="00D917EE">
            <w:pPr>
              <w:spacing w:before="120" w:after="120"/>
              <w:jc w:val="center"/>
              <w:rPr>
                <w:rFonts w:ascii="Arial" w:hAnsi="Arial" w:cs="Arial"/>
                <w:b/>
              </w:rPr>
            </w:pPr>
            <w:r w:rsidRPr="00EC7389">
              <w:rPr>
                <w:rFonts w:ascii="Arial" w:hAnsi="Arial" w:cs="Arial"/>
                <w:b/>
              </w:rPr>
              <w:t>NOTIFYING A DATA BREACH TO INDIVIDUALS</w:t>
            </w:r>
          </w:p>
        </w:tc>
      </w:tr>
      <w:tr w:rsidR="00CE2DC4" w:rsidRPr="0062621A" w14:paraId="20666197" w14:textId="77777777" w:rsidTr="00835E59">
        <w:tc>
          <w:tcPr>
            <w:tcW w:w="9242" w:type="dxa"/>
          </w:tcPr>
          <w:p w14:paraId="49DCF3FA" w14:textId="77777777" w:rsidR="00CE2DC4" w:rsidRPr="00EC7389" w:rsidRDefault="00CE2DC4" w:rsidP="00D917EE">
            <w:pPr>
              <w:spacing w:before="120" w:after="120"/>
              <w:rPr>
                <w:rFonts w:ascii="Arial" w:hAnsi="Arial" w:cs="Arial"/>
              </w:rPr>
            </w:pPr>
            <w:r w:rsidRPr="00EC7389">
              <w:rPr>
                <w:rFonts w:ascii="Arial" w:hAnsi="Arial" w:cs="Arial"/>
              </w:rPr>
              <w:t xml:space="preserve">We must also notify the individuals concerned as soon as possible where the breach is likely to result in a high risk to their rights and freedoms. </w:t>
            </w:r>
          </w:p>
          <w:p w14:paraId="3C889496" w14:textId="61546A3B" w:rsidR="00CE2DC4" w:rsidRPr="00EC7389" w:rsidRDefault="00CE2DC4" w:rsidP="00D917EE">
            <w:pPr>
              <w:spacing w:before="120" w:after="120"/>
              <w:rPr>
                <w:rFonts w:ascii="Arial" w:hAnsi="Arial" w:cs="Arial"/>
                <w:b/>
                <w:u w:val="single"/>
              </w:rPr>
            </w:pPr>
            <w:r w:rsidRPr="003F5A5F">
              <w:rPr>
                <w:rFonts w:ascii="Arial" w:hAnsi="Arial" w:cs="Arial"/>
                <w:noProof/>
              </w:rPr>
              <w:t xml:space="preserve">The content of the notification will be drafted by </w:t>
            </w:r>
            <w:r w:rsidR="008E2CDE" w:rsidRPr="003F5A5F">
              <w:rPr>
                <w:rFonts w:ascii="Arial" w:hAnsi="Arial" w:cs="Arial"/>
                <w:noProof/>
              </w:rPr>
              <w:t>the</w:t>
            </w:r>
            <w:r w:rsidRPr="003F5A5F">
              <w:rPr>
                <w:rFonts w:ascii="Arial" w:hAnsi="Arial" w:cs="Arial"/>
                <w:noProof/>
              </w:rPr>
              <w:t xml:space="preserve"> Data Protection Officer</w:t>
            </w:r>
            <w:r w:rsidRPr="00EC7389">
              <w:rPr>
                <w:rFonts w:ascii="Arial" w:hAnsi="Arial" w:cs="Arial"/>
              </w:rPr>
              <w:t xml:space="preserve"> in line with </w:t>
            </w:r>
            <w:r w:rsidR="008E2CDE" w:rsidRPr="00EC7389">
              <w:rPr>
                <w:rFonts w:ascii="Arial" w:hAnsi="Arial" w:cs="Arial"/>
              </w:rPr>
              <w:t>the</w:t>
            </w:r>
            <w:r w:rsidRPr="00EC7389">
              <w:rPr>
                <w:rFonts w:ascii="Arial" w:hAnsi="Arial" w:cs="Arial"/>
              </w:rPr>
              <w:t xml:space="preserve"> Data Breach Policy and in conjunction with consulting the ICO if considered necessary. We will notify individuals in clear and plain language and a transparent manner (for example by email, </w:t>
            </w:r>
            <w:proofErr w:type="gramStart"/>
            <w:r w:rsidRPr="00EC7389">
              <w:rPr>
                <w:rFonts w:ascii="Arial" w:hAnsi="Arial" w:cs="Arial"/>
              </w:rPr>
              <w:t>SMS</w:t>
            </w:r>
            <w:proofErr w:type="gramEnd"/>
            <w:r w:rsidRPr="00EC7389">
              <w:rPr>
                <w:rFonts w:ascii="Arial" w:hAnsi="Arial" w:cs="Arial"/>
              </w:rPr>
              <w:t xml:space="preserve"> or letter). Please be aware that </w:t>
            </w:r>
            <w:r w:rsidRPr="00EC7389">
              <w:rPr>
                <w:rFonts w:ascii="Arial" w:hAnsi="Arial" w:cs="Arial"/>
                <w:b/>
                <w:u w:val="single"/>
              </w:rPr>
              <w:t xml:space="preserve">under no circumstances must </w:t>
            </w:r>
            <w:r w:rsidRPr="003F5A5F">
              <w:rPr>
                <w:rFonts w:ascii="Arial" w:hAnsi="Arial" w:cs="Arial"/>
                <w:b/>
                <w:noProof/>
                <w:u w:val="single"/>
              </w:rPr>
              <w:t>you</w:t>
            </w:r>
            <w:r w:rsidRPr="00EC7389">
              <w:rPr>
                <w:rFonts w:ascii="Arial" w:hAnsi="Arial" w:cs="Arial"/>
                <w:b/>
                <w:u w:val="single"/>
              </w:rPr>
              <w:t xml:space="preserve"> try and deal with a data breach </w:t>
            </w:r>
            <w:r w:rsidRPr="003F5A5F">
              <w:rPr>
                <w:rFonts w:ascii="Arial" w:hAnsi="Arial" w:cs="Arial"/>
                <w:b/>
                <w:noProof/>
                <w:u w:val="single"/>
              </w:rPr>
              <w:t>yourself</w:t>
            </w:r>
            <w:r w:rsidRPr="00EC7389">
              <w:rPr>
                <w:rFonts w:ascii="Arial" w:hAnsi="Arial" w:cs="Arial"/>
                <w:b/>
                <w:u w:val="single"/>
              </w:rPr>
              <w:t>.</w:t>
            </w:r>
          </w:p>
          <w:p w14:paraId="5EB9255E" w14:textId="0D1A0F53" w:rsidR="00CE2DC4" w:rsidRPr="00EC7389" w:rsidRDefault="00CE2DC4" w:rsidP="00D917EE">
            <w:pPr>
              <w:spacing w:before="120" w:after="120"/>
              <w:rPr>
                <w:rFonts w:ascii="Arial" w:hAnsi="Arial" w:cs="Arial"/>
              </w:rPr>
            </w:pPr>
            <w:r w:rsidRPr="00EC7389">
              <w:rPr>
                <w:rFonts w:ascii="Arial" w:hAnsi="Arial" w:cs="Arial"/>
              </w:rPr>
              <w:t xml:space="preserve">In some circumstances, explained in our Data Breach Policy, we may not need to notify the </w:t>
            </w:r>
            <w:r w:rsidR="008E2CDE" w:rsidRPr="00EC7389">
              <w:rPr>
                <w:rFonts w:ascii="Arial" w:hAnsi="Arial" w:cs="Arial"/>
              </w:rPr>
              <w:t>identified</w:t>
            </w:r>
            <w:r w:rsidRPr="00EC7389">
              <w:rPr>
                <w:rFonts w:ascii="Arial" w:hAnsi="Arial" w:cs="Arial"/>
              </w:rPr>
              <w:t xml:space="preserve"> individuals. </w:t>
            </w:r>
            <w:r w:rsidR="008E2CDE" w:rsidRPr="00EC7389">
              <w:rPr>
                <w:rFonts w:ascii="Arial" w:hAnsi="Arial" w:cs="Arial"/>
              </w:rPr>
              <w:t>The</w:t>
            </w:r>
            <w:r w:rsidRPr="00EC7389">
              <w:rPr>
                <w:rFonts w:ascii="Arial" w:hAnsi="Arial" w:cs="Arial"/>
              </w:rPr>
              <w:t xml:space="preserve"> Data Protection Officer will decide whether this is the case.</w:t>
            </w:r>
          </w:p>
          <w:p w14:paraId="7FDB700B" w14:textId="2DC6F563" w:rsidR="003A77FB" w:rsidRPr="00EC7389" w:rsidRDefault="00CE2DC4" w:rsidP="008E2CDE">
            <w:pPr>
              <w:spacing w:before="120" w:after="120"/>
              <w:rPr>
                <w:rFonts w:ascii="Arial" w:hAnsi="Arial" w:cs="Arial"/>
                <w:b/>
              </w:rPr>
            </w:pPr>
            <w:r w:rsidRPr="003F5A5F">
              <w:rPr>
                <w:rFonts w:ascii="Arial" w:hAnsi="Arial" w:cs="Arial"/>
                <w:b/>
                <w:noProof/>
              </w:rPr>
              <w:t>THIS</w:t>
            </w:r>
            <w:r w:rsidRPr="00EC7389">
              <w:rPr>
                <w:rFonts w:ascii="Arial" w:hAnsi="Arial" w:cs="Arial"/>
                <w:b/>
              </w:rPr>
              <w:t xml:space="preserve"> WILL BE DONE AS SOON AS POSSIBLE AFTER </w:t>
            </w:r>
            <w:r w:rsidR="008E2CDE" w:rsidRPr="00EC7389">
              <w:rPr>
                <w:rFonts w:ascii="Arial" w:hAnsi="Arial" w:cs="Arial"/>
                <w:b/>
              </w:rPr>
              <w:t>THE DPO</w:t>
            </w:r>
            <w:r w:rsidRPr="00EC7389">
              <w:rPr>
                <w:rFonts w:ascii="Arial" w:hAnsi="Arial" w:cs="Arial"/>
                <w:b/>
              </w:rPr>
              <w:t xml:space="preserve"> BECOME</w:t>
            </w:r>
            <w:r w:rsidR="00331D98">
              <w:rPr>
                <w:rFonts w:ascii="Arial" w:hAnsi="Arial" w:cs="Arial"/>
                <w:b/>
              </w:rPr>
              <w:t>S</w:t>
            </w:r>
            <w:r w:rsidRPr="00EC7389">
              <w:rPr>
                <w:rFonts w:ascii="Arial" w:hAnsi="Arial" w:cs="Arial"/>
                <w:b/>
              </w:rPr>
              <w:t xml:space="preserve"> AWARE OF THE BREACH</w:t>
            </w:r>
            <w:r w:rsidR="00D7689E" w:rsidRPr="00EC7389">
              <w:rPr>
                <w:rFonts w:ascii="Arial" w:hAnsi="Arial" w:cs="Arial"/>
                <w:b/>
              </w:rPr>
              <w:t>.</w:t>
            </w:r>
          </w:p>
        </w:tc>
      </w:tr>
    </w:tbl>
    <w:p w14:paraId="12BAA09F" w14:textId="77777777" w:rsidR="00CC64DC" w:rsidRPr="00EC7389" w:rsidRDefault="00D917EE" w:rsidP="009A573D">
      <w:pPr>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61312" behindDoc="0" locked="0" layoutInCell="1" allowOverlap="1" wp14:anchorId="4E4007A0" wp14:editId="097170CD">
                <wp:simplePos x="0" y="0"/>
                <wp:positionH relativeFrom="column">
                  <wp:posOffset>2575560</wp:posOffset>
                </wp:positionH>
                <wp:positionV relativeFrom="paragraph">
                  <wp:posOffset>42545</wp:posOffset>
                </wp:positionV>
                <wp:extent cx="563245" cy="768096"/>
                <wp:effectExtent l="19050" t="0" r="27305" b="32385"/>
                <wp:wrapNone/>
                <wp:docPr id="14" name="Down Arrow 14"/>
                <wp:cNvGraphicFramePr/>
                <a:graphic xmlns:a="http://schemas.openxmlformats.org/drawingml/2006/main">
                  <a:graphicData uri="http://schemas.microsoft.com/office/word/2010/wordprocessingShape">
                    <wps:wsp>
                      <wps:cNvSpPr/>
                      <wps:spPr>
                        <a:xfrm>
                          <a:off x="0" y="0"/>
                          <a:ext cx="563245" cy="7680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5068D" id="Down Arrow 14" o:spid="_x0000_s1026" type="#_x0000_t67" style="position:absolute;margin-left:202.8pt;margin-top:3.35pt;width:44.3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" adj="13680" fillcolor="#4f81bd [3204]" strokecolor="#243f60 [1604]" strokeweight="2pt"/>
            </w:pict>
          </mc:Fallback>
        </mc:AlternateContent>
      </w:r>
    </w:p>
    <w:p w14:paraId="1CB0A12C" w14:textId="77777777" w:rsidR="00CE2DC4" w:rsidRPr="00EC7389" w:rsidRDefault="00CE2DC4" w:rsidP="009A573D">
      <w:pPr>
        <w:rPr>
          <w:rFonts w:ascii="Arial" w:hAnsi="Arial" w:cs="Arial"/>
        </w:rPr>
      </w:pPr>
    </w:p>
    <w:p w14:paraId="3F23CB4F" w14:textId="77777777" w:rsidR="00CE2DC4" w:rsidRPr="00EC7389" w:rsidRDefault="00CE2DC4" w:rsidP="009A573D">
      <w:pPr>
        <w:rPr>
          <w:rFonts w:ascii="Arial" w:hAnsi="Arial" w:cs="Arial"/>
        </w:rPr>
      </w:pPr>
    </w:p>
    <w:p w14:paraId="5B3B63A0" w14:textId="77777777" w:rsidR="00EB18D2" w:rsidRPr="00EC7389" w:rsidRDefault="00EB18D2" w:rsidP="009A573D">
      <w:pPr>
        <w:rPr>
          <w:rFonts w:ascii="Arial" w:hAnsi="Arial" w:cs="Arial"/>
        </w:rPr>
      </w:pPr>
    </w:p>
    <w:tbl>
      <w:tblPr>
        <w:tblStyle w:val="TableGrid"/>
        <w:tblW w:w="0" w:type="auto"/>
        <w:tblLook w:val="04A0" w:firstRow="1" w:lastRow="0" w:firstColumn="1" w:lastColumn="0" w:noHBand="0" w:noVBand="1"/>
      </w:tblPr>
      <w:tblGrid>
        <w:gridCol w:w="9016"/>
      </w:tblGrid>
      <w:tr w:rsidR="00D7689E" w:rsidRPr="0062621A" w14:paraId="45123D9C" w14:textId="77777777" w:rsidTr="00835E59">
        <w:tc>
          <w:tcPr>
            <w:tcW w:w="9242" w:type="dxa"/>
          </w:tcPr>
          <w:p w14:paraId="1069C75F" w14:textId="77777777" w:rsidR="00D7689E" w:rsidRPr="00EC7389" w:rsidRDefault="00D7689E" w:rsidP="00D917EE">
            <w:pPr>
              <w:spacing w:before="120" w:after="120"/>
              <w:jc w:val="center"/>
              <w:rPr>
                <w:rFonts w:ascii="Arial" w:hAnsi="Arial" w:cs="Arial"/>
                <w:b/>
              </w:rPr>
            </w:pPr>
            <w:r w:rsidRPr="00EC7389">
              <w:rPr>
                <w:rFonts w:ascii="Arial" w:hAnsi="Arial" w:cs="Arial"/>
                <w:b/>
              </w:rPr>
              <w:t>NOTIFYING A DATA BREACH TO OTHER RELEVANT THIRD PARTIES</w:t>
            </w:r>
          </w:p>
        </w:tc>
      </w:tr>
      <w:tr w:rsidR="00D7689E" w:rsidRPr="0062621A" w14:paraId="332FBFC3" w14:textId="77777777" w:rsidTr="00835E59">
        <w:tc>
          <w:tcPr>
            <w:tcW w:w="9242" w:type="dxa"/>
          </w:tcPr>
          <w:p w14:paraId="67D2690E" w14:textId="77777777" w:rsidR="00D7689E" w:rsidRPr="00EC7389" w:rsidRDefault="00D7689E" w:rsidP="00D917EE">
            <w:pPr>
              <w:spacing w:before="120" w:after="120"/>
              <w:rPr>
                <w:rFonts w:ascii="Arial" w:hAnsi="Arial" w:cs="Arial"/>
              </w:rPr>
            </w:pPr>
            <w:r w:rsidRPr="00EC7389">
              <w:rPr>
                <w:rFonts w:ascii="Arial" w:hAnsi="Arial" w:cs="Arial"/>
              </w:rPr>
              <w:t xml:space="preserve">We may also consider that it is necessary to notify other third parties about the data breach depending on the nature of the breach. </w:t>
            </w:r>
            <w:r w:rsidRPr="003F5A5F">
              <w:rPr>
                <w:rFonts w:ascii="Arial" w:hAnsi="Arial" w:cs="Arial"/>
                <w:noProof/>
              </w:rPr>
              <w:t>This</w:t>
            </w:r>
            <w:r w:rsidRPr="00EC7389">
              <w:rPr>
                <w:rFonts w:ascii="Arial" w:hAnsi="Arial" w:cs="Arial"/>
              </w:rPr>
              <w:t xml:space="preserve"> could include: </w:t>
            </w:r>
          </w:p>
          <w:p w14:paraId="0E1520B2"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Insurers</w:t>
            </w:r>
          </w:p>
          <w:p w14:paraId="5B9401A3"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Police</w:t>
            </w:r>
          </w:p>
          <w:p w14:paraId="580FB42A"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Employees</w:t>
            </w:r>
          </w:p>
          <w:p w14:paraId="6D7F82F3"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Parents/Guardians</w:t>
            </w:r>
          </w:p>
          <w:p w14:paraId="4FCFA05C"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Sponsors</w:t>
            </w:r>
          </w:p>
          <w:p w14:paraId="6B47BB77"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Banks</w:t>
            </w:r>
          </w:p>
          <w:p w14:paraId="39EFC076" w14:textId="77777777" w:rsidR="00D7689E" w:rsidRPr="00EC7389" w:rsidRDefault="00D7689E" w:rsidP="00D917EE">
            <w:pPr>
              <w:pStyle w:val="ListParagraph"/>
              <w:numPr>
                <w:ilvl w:val="0"/>
                <w:numId w:val="2"/>
              </w:numPr>
              <w:spacing w:before="120" w:after="120"/>
              <w:rPr>
                <w:rFonts w:ascii="Arial" w:hAnsi="Arial" w:cs="Arial"/>
              </w:rPr>
            </w:pPr>
            <w:r w:rsidRPr="00EC7389">
              <w:rPr>
                <w:rFonts w:ascii="Arial" w:hAnsi="Arial" w:cs="Arial"/>
              </w:rPr>
              <w:t xml:space="preserve">Contract counterparties </w:t>
            </w:r>
          </w:p>
          <w:p w14:paraId="3DB74EDA" w14:textId="22173E78" w:rsidR="007D1E16" w:rsidRPr="00EC7389" w:rsidRDefault="007D1E16" w:rsidP="00D917EE">
            <w:pPr>
              <w:spacing w:before="120" w:after="120"/>
              <w:rPr>
                <w:rFonts w:ascii="Arial" w:hAnsi="Arial" w:cs="Arial"/>
              </w:rPr>
            </w:pPr>
            <w:r w:rsidRPr="00EC7389">
              <w:rPr>
                <w:rFonts w:ascii="Arial" w:hAnsi="Arial" w:cs="Arial"/>
              </w:rPr>
              <w:t xml:space="preserve">The decision as to whether any third parties need to </w:t>
            </w:r>
            <w:r w:rsidRPr="003F5A5F">
              <w:rPr>
                <w:rFonts w:ascii="Arial" w:hAnsi="Arial" w:cs="Arial"/>
                <w:noProof/>
              </w:rPr>
              <w:t>be notified</w:t>
            </w:r>
            <w:r w:rsidRPr="00EC7389">
              <w:rPr>
                <w:rFonts w:ascii="Arial" w:hAnsi="Arial" w:cs="Arial"/>
              </w:rPr>
              <w:t xml:space="preserve"> will be made by </w:t>
            </w:r>
            <w:r w:rsidR="008E2CDE" w:rsidRPr="00EC7389">
              <w:rPr>
                <w:rFonts w:ascii="Arial" w:hAnsi="Arial" w:cs="Arial"/>
              </w:rPr>
              <w:t>the</w:t>
            </w:r>
            <w:r w:rsidRPr="00EC7389">
              <w:rPr>
                <w:rFonts w:ascii="Arial" w:hAnsi="Arial" w:cs="Arial"/>
              </w:rPr>
              <w:t xml:space="preserve"> Da</w:t>
            </w:r>
            <w:r w:rsidR="003A77FB" w:rsidRPr="00EC7389">
              <w:rPr>
                <w:rFonts w:ascii="Arial" w:hAnsi="Arial" w:cs="Arial"/>
              </w:rPr>
              <w:t>ta Protection Officer and</w:t>
            </w:r>
            <w:r w:rsidRPr="00EC7389">
              <w:rPr>
                <w:rFonts w:ascii="Arial" w:hAnsi="Arial" w:cs="Arial"/>
              </w:rPr>
              <w:t xml:space="preserve"> management. They will decide on the content of such notifications.</w:t>
            </w:r>
          </w:p>
          <w:p w14:paraId="36032F06" w14:textId="02BEDAFF" w:rsidR="003A77FB" w:rsidRPr="00EC7389" w:rsidRDefault="00D7689E" w:rsidP="00EC7389">
            <w:pPr>
              <w:spacing w:before="120" w:after="120"/>
              <w:rPr>
                <w:rFonts w:ascii="Arial" w:hAnsi="Arial" w:cs="Arial"/>
                <w:b/>
              </w:rPr>
            </w:pPr>
            <w:r w:rsidRPr="003F5A5F">
              <w:rPr>
                <w:rFonts w:ascii="Arial" w:hAnsi="Arial" w:cs="Arial"/>
                <w:b/>
                <w:noProof/>
              </w:rPr>
              <w:t>THIS</w:t>
            </w:r>
            <w:r w:rsidRPr="00EC7389">
              <w:rPr>
                <w:rFonts w:ascii="Arial" w:hAnsi="Arial" w:cs="Arial"/>
                <w:b/>
              </w:rPr>
              <w:t xml:space="preserve"> WILL </w:t>
            </w:r>
            <w:r w:rsidRPr="003F5A5F">
              <w:rPr>
                <w:rFonts w:ascii="Arial" w:hAnsi="Arial" w:cs="Arial"/>
                <w:b/>
                <w:noProof/>
              </w:rPr>
              <w:t>BE DONE</w:t>
            </w:r>
            <w:r w:rsidRPr="00EC7389">
              <w:rPr>
                <w:rFonts w:ascii="Arial" w:hAnsi="Arial" w:cs="Arial"/>
                <w:b/>
              </w:rPr>
              <w:t xml:space="preserve"> </w:t>
            </w:r>
            <w:r w:rsidR="007D1E16" w:rsidRPr="00EC7389">
              <w:rPr>
                <w:rFonts w:ascii="Arial" w:hAnsi="Arial" w:cs="Arial"/>
                <w:b/>
              </w:rPr>
              <w:t>WITHIN 5 DAYS OF BECOMING AWARE OF A DATA BREACH</w:t>
            </w:r>
            <w:r w:rsidRPr="00EC7389">
              <w:rPr>
                <w:rFonts w:ascii="Arial" w:hAnsi="Arial" w:cs="Arial"/>
                <w:b/>
              </w:rPr>
              <w:t>.</w:t>
            </w:r>
          </w:p>
        </w:tc>
      </w:tr>
    </w:tbl>
    <w:p w14:paraId="49DC79BA" w14:textId="77777777" w:rsidR="00D7689E" w:rsidRPr="00EC7389" w:rsidRDefault="00D917EE" w:rsidP="009A573D">
      <w:pPr>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63360" behindDoc="0" locked="0" layoutInCell="1" allowOverlap="1" wp14:anchorId="60011C9F" wp14:editId="25B3E9CA">
                <wp:simplePos x="0" y="0"/>
                <wp:positionH relativeFrom="column">
                  <wp:posOffset>2604135</wp:posOffset>
                </wp:positionH>
                <wp:positionV relativeFrom="paragraph">
                  <wp:posOffset>43815</wp:posOffset>
                </wp:positionV>
                <wp:extent cx="563245" cy="768096"/>
                <wp:effectExtent l="19050" t="0" r="27305" b="32385"/>
                <wp:wrapNone/>
                <wp:docPr id="15" name="Down Arrow 15"/>
                <wp:cNvGraphicFramePr/>
                <a:graphic xmlns:a="http://schemas.openxmlformats.org/drawingml/2006/main">
                  <a:graphicData uri="http://schemas.microsoft.com/office/word/2010/wordprocessingShape">
                    <wps:wsp>
                      <wps:cNvSpPr/>
                      <wps:spPr>
                        <a:xfrm>
                          <a:off x="0" y="0"/>
                          <a:ext cx="563245" cy="7680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40A5" id="Down Arrow 15" o:spid="_x0000_s1026" type="#_x0000_t67" style="position:absolute;margin-left:205.05pt;margin-top:3.45pt;width:44.3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" adj="13680" fillcolor="#4f81bd [3204]" strokecolor="#243f60 [1604]" strokeweight="2pt"/>
            </w:pict>
          </mc:Fallback>
        </mc:AlternateContent>
      </w:r>
    </w:p>
    <w:p w14:paraId="2A369EE7" w14:textId="77777777" w:rsidR="00D7689E" w:rsidRPr="00EC7389" w:rsidRDefault="00D7689E" w:rsidP="009A573D">
      <w:pPr>
        <w:rPr>
          <w:rFonts w:ascii="Arial" w:hAnsi="Arial" w:cs="Arial"/>
        </w:rPr>
      </w:pPr>
    </w:p>
    <w:p w14:paraId="0C7ABE97" w14:textId="77777777" w:rsidR="007D1E16" w:rsidRPr="00EC7389" w:rsidRDefault="007D1E16" w:rsidP="009A573D">
      <w:pPr>
        <w:rPr>
          <w:rFonts w:ascii="Arial" w:hAnsi="Arial" w:cs="Arial"/>
        </w:rPr>
      </w:pPr>
    </w:p>
    <w:tbl>
      <w:tblPr>
        <w:tblStyle w:val="TableGrid"/>
        <w:tblW w:w="0" w:type="auto"/>
        <w:tblLook w:val="04A0" w:firstRow="1" w:lastRow="0" w:firstColumn="1" w:lastColumn="0" w:noHBand="0" w:noVBand="1"/>
      </w:tblPr>
      <w:tblGrid>
        <w:gridCol w:w="9016"/>
      </w:tblGrid>
      <w:tr w:rsidR="00CE2DC4" w:rsidRPr="0062621A" w14:paraId="6356D1AD" w14:textId="77777777" w:rsidTr="00835E59">
        <w:tc>
          <w:tcPr>
            <w:tcW w:w="9242" w:type="dxa"/>
          </w:tcPr>
          <w:p w14:paraId="5BEE62F2" w14:textId="77777777" w:rsidR="00CE2DC4" w:rsidRPr="00EC7389" w:rsidRDefault="00CE2DC4" w:rsidP="00D917EE">
            <w:pPr>
              <w:spacing w:before="120" w:after="120"/>
              <w:jc w:val="center"/>
              <w:rPr>
                <w:rFonts w:ascii="Arial" w:hAnsi="Arial" w:cs="Arial"/>
                <w:b/>
              </w:rPr>
            </w:pPr>
            <w:r w:rsidRPr="00EC7389">
              <w:rPr>
                <w:rFonts w:ascii="Arial" w:hAnsi="Arial" w:cs="Arial"/>
                <w:b/>
              </w:rPr>
              <w:t>CONSIDER WHETHER NOTIFICATIONS NEED TO BE UPDATED</w:t>
            </w:r>
          </w:p>
        </w:tc>
      </w:tr>
      <w:tr w:rsidR="00CE2DC4" w:rsidRPr="0062621A" w14:paraId="7BA50086" w14:textId="77777777" w:rsidTr="00835E59">
        <w:tc>
          <w:tcPr>
            <w:tcW w:w="9242" w:type="dxa"/>
          </w:tcPr>
          <w:p w14:paraId="14B6CC0B" w14:textId="5D91B037" w:rsidR="00CE2DC4" w:rsidRPr="00EC7389" w:rsidRDefault="00CE2DC4" w:rsidP="00D917EE">
            <w:pPr>
              <w:spacing w:before="120" w:after="120"/>
              <w:rPr>
                <w:rFonts w:ascii="Arial" w:hAnsi="Arial" w:cs="Arial"/>
              </w:rPr>
            </w:pPr>
            <w:r w:rsidRPr="00EC7389">
              <w:rPr>
                <w:rFonts w:ascii="Arial" w:hAnsi="Arial" w:cs="Arial"/>
              </w:rPr>
              <w:t xml:space="preserve">We need to keep the ICO up to date about the data breach. If anything changes from the </w:t>
            </w:r>
            <w:proofErr w:type="gramStart"/>
            <w:r w:rsidRPr="00EC7389">
              <w:rPr>
                <w:rFonts w:ascii="Arial" w:hAnsi="Arial" w:cs="Arial"/>
              </w:rPr>
              <w:t>time</w:t>
            </w:r>
            <w:proofErr w:type="gramEnd"/>
            <w:r w:rsidRPr="00EC7389">
              <w:rPr>
                <w:rFonts w:ascii="Arial" w:hAnsi="Arial" w:cs="Arial"/>
              </w:rPr>
              <w:t xml:space="preserve"> we s</w:t>
            </w:r>
            <w:r w:rsidR="008E2CDE" w:rsidRPr="00EC7389">
              <w:rPr>
                <w:rFonts w:ascii="Arial" w:hAnsi="Arial" w:cs="Arial"/>
              </w:rPr>
              <w:t>ubmit</w:t>
            </w:r>
            <w:r w:rsidRPr="00EC7389">
              <w:rPr>
                <w:rFonts w:ascii="Arial" w:hAnsi="Arial" w:cs="Arial"/>
              </w:rPr>
              <w:t xml:space="preserve"> the initial notification to the ICO, </w:t>
            </w:r>
            <w:r w:rsidR="008E2CDE" w:rsidRPr="00EC7389">
              <w:rPr>
                <w:rFonts w:ascii="Arial" w:hAnsi="Arial" w:cs="Arial"/>
              </w:rPr>
              <w:t>the</w:t>
            </w:r>
            <w:r w:rsidRPr="00EC7389">
              <w:rPr>
                <w:rFonts w:ascii="Arial" w:hAnsi="Arial" w:cs="Arial"/>
              </w:rPr>
              <w:t xml:space="preserve"> Data Protection Officer will consider whether we need to update the ICO about the data breach.</w:t>
            </w:r>
          </w:p>
          <w:p w14:paraId="43BE6E94" w14:textId="4F21FDF2" w:rsidR="00CE2DC4" w:rsidRPr="00EC7389" w:rsidRDefault="00CE2DC4" w:rsidP="008E2CDE">
            <w:pPr>
              <w:spacing w:before="120" w:after="120"/>
              <w:rPr>
                <w:rFonts w:ascii="Arial" w:hAnsi="Arial" w:cs="Arial"/>
              </w:rPr>
            </w:pPr>
            <w:r w:rsidRPr="003F5A5F">
              <w:rPr>
                <w:rFonts w:ascii="Arial" w:hAnsi="Arial" w:cs="Arial"/>
                <w:b/>
                <w:noProof/>
              </w:rPr>
              <w:t>THIS</w:t>
            </w:r>
            <w:r w:rsidRPr="00EC7389">
              <w:rPr>
                <w:rFonts w:ascii="Arial" w:hAnsi="Arial" w:cs="Arial"/>
                <w:b/>
              </w:rPr>
              <w:t xml:space="preserve"> WILL </w:t>
            </w:r>
            <w:r w:rsidRPr="003F5A5F">
              <w:rPr>
                <w:rFonts w:ascii="Arial" w:hAnsi="Arial" w:cs="Arial"/>
                <w:b/>
                <w:noProof/>
              </w:rPr>
              <w:t>BE</w:t>
            </w:r>
            <w:r w:rsidR="000423CD">
              <w:rPr>
                <w:rFonts w:ascii="Arial" w:hAnsi="Arial" w:cs="Arial"/>
                <w:b/>
                <w:noProof/>
              </w:rPr>
              <w:t xml:space="preserve"> </w:t>
            </w:r>
            <w:r w:rsidR="008E2CDE" w:rsidRPr="003F5A5F">
              <w:rPr>
                <w:rFonts w:ascii="Arial" w:hAnsi="Arial" w:cs="Arial"/>
                <w:b/>
                <w:noProof/>
              </w:rPr>
              <w:t>MONITORED</w:t>
            </w:r>
            <w:r w:rsidR="008E2CDE" w:rsidRPr="00EC7389">
              <w:rPr>
                <w:rFonts w:ascii="Arial" w:hAnsi="Arial" w:cs="Arial"/>
                <w:b/>
              </w:rPr>
              <w:t xml:space="preserve"> AND </w:t>
            </w:r>
            <w:r w:rsidR="008E2CDE" w:rsidRPr="003F5A5F">
              <w:rPr>
                <w:rFonts w:ascii="Arial" w:hAnsi="Arial" w:cs="Arial"/>
                <w:b/>
                <w:noProof/>
              </w:rPr>
              <w:t>UP</w:t>
            </w:r>
            <w:r w:rsidR="000423CD">
              <w:rPr>
                <w:rFonts w:ascii="Arial" w:hAnsi="Arial" w:cs="Arial"/>
                <w:b/>
                <w:noProof/>
              </w:rPr>
              <w:t>D</w:t>
            </w:r>
            <w:r w:rsidR="008E2CDE" w:rsidRPr="003F5A5F">
              <w:rPr>
                <w:rFonts w:ascii="Arial" w:hAnsi="Arial" w:cs="Arial"/>
                <w:b/>
                <w:noProof/>
              </w:rPr>
              <w:t>ATED</w:t>
            </w:r>
            <w:r w:rsidR="008E2CDE" w:rsidRPr="00EC7389">
              <w:rPr>
                <w:rFonts w:ascii="Arial" w:hAnsi="Arial" w:cs="Arial"/>
                <w:b/>
              </w:rPr>
              <w:t xml:space="preserve"> UNTIL </w:t>
            </w:r>
            <w:r w:rsidR="008E2CDE" w:rsidRPr="003F5A5F">
              <w:rPr>
                <w:rFonts w:ascii="Arial" w:hAnsi="Arial" w:cs="Arial"/>
                <w:b/>
                <w:noProof/>
              </w:rPr>
              <w:t>RESOLUTION OF THE BREACH IS CONFIRMED BY THE ICO</w:t>
            </w:r>
            <w:r w:rsidRPr="00EC7389">
              <w:rPr>
                <w:rFonts w:ascii="Arial" w:hAnsi="Arial" w:cs="Arial"/>
                <w:b/>
              </w:rPr>
              <w:t>.</w:t>
            </w:r>
            <w:r w:rsidRPr="00EC7389">
              <w:rPr>
                <w:rFonts w:ascii="Arial" w:hAnsi="Arial" w:cs="Arial"/>
              </w:rPr>
              <w:t xml:space="preserve"> </w:t>
            </w:r>
          </w:p>
        </w:tc>
      </w:tr>
    </w:tbl>
    <w:p w14:paraId="71EB5F67" w14:textId="77777777" w:rsidR="00CE2DC4" w:rsidRPr="00EC7389" w:rsidRDefault="00D917EE" w:rsidP="009A573D">
      <w:pPr>
        <w:rPr>
          <w:rFonts w:ascii="Arial" w:hAnsi="Arial" w:cs="Arial"/>
        </w:rPr>
      </w:pPr>
      <w:r w:rsidRPr="00EC7389">
        <w:rPr>
          <w:rFonts w:ascii="Arial" w:hAnsi="Arial" w:cs="Arial"/>
          <w:noProof/>
          <w:lang w:eastAsia="en-GB"/>
        </w:rPr>
        <mc:AlternateContent>
          <mc:Choice Requires="wps">
            <w:drawing>
              <wp:anchor distT="0" distB="0" distL="114300" distR="114300" simplePos="0" relativeHeight="251664384" behindDoc="0" locked="0" layoutInCell="1" allowOverlap="1" wp14:anchorId="021C9EB0" wp14:editId="1F00712C">
                <wp:simplePos x="0" y="0"/>
                <wp:positionH relativeFrom="column">
                  <wp:posOffset>2604135</wp:posOffset>
                </wp:positionH>
                <wp:positionV relativeFrom="paragraph">
                  <wp:posOffset>71755</wp:posOffset>
                </wp:positionV>
                <wp:extent cx="563245" cy="767715"/>
                <wp:effectExtent l="19050" t="0" r="27305" b="32385"/>
                <wp:wrapNone/>
                <wp:docPr id="16" name="Down Arrow 16"/>
                <wp:cNvGraphicFramePr/>
                <a:graphic xmlns:a="http://schemas.openxmlformats.org/drawingml/2006/main">
                  <a:graphicData uri="http://schemas.microsoft.com/office/word/2010/wordprocessingShape">
                    <wps:wsp>
                      <wps:cNvSpPr/>
                      <wps:spPr>
                        <a:xfrm>
                          <a:off x="0" y="0"/>
                          <a:ext cx="563245" cy="767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C1A8C" id="Down Arrow 16" o:spid="_x0000_s1026" type="#_x0000_t67" style="position:absolute;margin-left:205.05pt;margin-top:5.65pt;width:44.35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" adj="13676" fillcolor="#4f81bd [3204]" strokecolor="#243f60 [1604]" strokeweight="2pt"/>
            </w:pict>
          </mc:Fallback>
        </mc:AlternateContent>
      </w:r>
    </w:p>
    <w:p w14:paraId="6DB7F085" w14:textId="77777777" w:rsidR="00CE2DC4" w:rsidRPr="00EC7389" w:rsidRDefault="00CE2DC4" w:rsidP="009A573D">
      <w:pPr>
        <w:rPr>
          <w:rFonts w:ascii="Arial" w:hAnsi="Arial" w:cs="Arial"/>
        </w:rPr>
      </w:pPr>
    </w:p>
    <w:p w14:paraId="44931321" w14:textId="77777777" w:rsidR="00CE2DC4" w:rsidRPr="00EC7389" w:rsidRDefault="00CE2DC4" w:rsidP="009A573D">
      <w:pPr>
        <w:rPr>
          <w:rFonts w:ascii="Arial" w:hAnsi="Arial" w:cs="Arial"/>
        </w:rPr>
      </w:pPr>
    </w:p>
    <w:tbl>
      <w:tblPr>
        <w:tblStyle w:val="TableGrid"/>
        <w:tblW w:w="0" w:type="auto"/>
        <w:tblLook w:val="04A0" w:firstRow="1" w:lastRow="0" w:firstColumn="1" w:lastColumn="0" w:noHBand="0" w:noVBand="1"/>
      </w:tblPr>
      <w:tblGrid>
        <w:gridCol w:w="9016"/>
      </w:tblGrid>
      <w:tr w:rsidR="00CC64DC" w:rsidRPr="0062621A" w14:paraId="2F4EB4CA" w14:textId="77777777" w:rsidTr="002C6F20">
        <w:tc>
          <w:tcPr>
            <w:tcW w:w="9242" w:type="dxa"/>
          </w:tcPr>
          <w:p w14:paraId="5951B9B8" w14:textId="77777777" w:rsidR="00CC64DC" w:rsidRPr="00EC7389" w:rsidRDefault="00D012E8" w:rsidP="00D917EE">
            <w:pPr>
              <w:spacing w:before="120" w:after="120"/>
              <w:jc w:val="center"/>
              <w:rPr>
                <w:rFonts w:ascii="Arial" w:hAnsi="Arial" w:cs="Arial"/>
                <w:b/>
              </w:rPr>
            </w:pPr>
            <w:r w:rsidRPr="00EC7389">
              <w:rPr>
                <w:rFonts w:ascii="Arial" w:hAnsi="Arial" w:cs="Arial"/>
                <w:b/>
              </w:rPr>
              <w:t>EVALUATION AND RESPONSE</w:t>
            </w:r>
          </w:p>
        </w:tc>
      </w:tr>
      <w:tr w:rsidR="00CC64DC" w:rsidRPr="0062621A" w14:paraId="7147FFB9" w14:textId="77777777" w:rsidTr="002C6F20">
        <w:tc>
          <w:tcPr>
            <w:tcW w:w="9242" w:type="dxa"/>
          </w:tcPr>
          <w:p w14:paraId="797A8744" w14:textId="77777777" w:rsidR="00D3024A" w:rsidRPr="00EC7389" w:rsidRDefault="00D3024A" w:rsidP="00D917EE">
            <w:pPr>
              <w:spacing w:before="120" w:after="120"/>
              <w:rPr>
                <w:rFonts w:ascii="Arial" w:hAnsi="Arial" w:cs="Arial"/>
              </w:rPr>
            </w:pPr>
            <w:r w:rsidRPr="00EC7389">
              <w:rPr>
                <w:rFonts w:ascii="Arial" w:hAnsi="Arial" w:cs="Arial"/>
              </w:rPr>
              <w:t xml:space="preserve">The key to preventing further incidents is to ensure that the </w:t>
            </w:r>
            <w:r w:rsidR="003A77FB" w:rsidRPr="00EC7389">
              <w:rPr>
                <w:rFonts w:ascii="Arial" w:hAnsi="Arial" w:cs="Arial"/>
              </w:rPr>
              <w:t>College</w:t>
            </w:r>
            <w:r w:rsidRPr="00EC7389">
              <w:rPr>
                <w:rFonts w:ascii="Arial" w:hAnsi="Arial" w:cs="Arial"/>
              </w:rPr>
              <w:t xml:space="preserve"> l</w:t>
            </w:r>
            <w:r w:rsidR="00D917EE" w:rsidRPr="00EC7389">
              <w:rPr>
                <w:rFonts w:ascii="Arial" w:hAnsi="Arial" w:cs="Arial"/>
              </w:rPr>
              <w:t>earns from previous incidents.</w:t>
            </w:r>
          </w:p>
          <w:p w14:paraId="6CA42C65" w14:textId="7E7C4314" w:rsidR="00CC64DC" w:rsidRPr="00EC7389" w:rsidRDefault="00D012E8" w:rsidP="00D917EE">
            <w:pPr>
              <w:spacing w:before="120" w:after="120"/>
              <w:rPr>
                <w:rFonts w:ascii="Arial" w:hAnsi="Arial" w:cs="Arial"/>
              </w:rPr>
            </w:pPr>
            <w:r w:rsidRPr="00EC7389">
              <w:rPr>
                <w:rFonts w:ascii="Arial" w:hAnsi="Arial" w:cs="Arial"/>
              </w:rPr>
              <w:t>It is extremely importan</w:t>
            </w:r>
            <w:r w:rsidR="003A77FB" w:rsidRPr="00EC7389">
              <w:rPr>
                <w:rFonts w:ascii="Arial" w:hAnsi="Arial" w:cs="Arial"/>
              </w:rPr>
              <w:t>t to identify the actions that the College</w:t>
            </w:r>
            <w:r w:rsidRPr="00EC7389">
              <w:rPr>
                <w:rFonts w:ascii="Arial" w:hAnsi="Arial" w:cs="Arial"/>
              </w:rPr>
              <w:t xml:space="preserve"> needs to take to prevent a recurrence of the incident. </w:t>
            </w:r>
            <w:r w:rsidR="008E2CDE" w:rsidRPr="00EC7389">
              <w:rPr>
                <w:rFonts w:ascii="Arial" w:hAnsi="Arial" w:cs="Arial"/>
              </w:rPr>
              <w:t>The</w:t>
            </w:r>
            <w:r w:rsidR="00EC7389">
              <w:rPr>
                <w:rFonts w:ascii="Arial" w:hAnsi="Arial" w:cs="Arial"/>
              </w:rPr>
              <w:t xml:space="preserve"> </w:t>
            </w:r>
            <w:r w:rsidR="00C1175C" w:rsidRPr="00EC7389">
              <w:rPr>
                <w:rFonts w:ascii="Arial" w:hAnsi="Arial" w:cs="Arial"/>
              </w:rPr>
              <w:t>Data</w:t>
            </w:r>
            <w:r w:rsidR="003A77FB" w:rsidRPr="00EC7389">
              <w:rPr>
                <w:rFonts w:ascii="Arial" w:hAnsi="Arial" w:cs="Arial"/>
              </w:rPr>
              <w:t xml:space="preserve"> Protection Officer and </w:t>
            </w:r>
            <w:r w:rsidR="00C1175C" w:rsidRPr="00EC7389">
              <w:rPr>
                <w:rFonts w:ascii="Arial" w:hAnsi="Arial" w:cs="Arial"/>
              </w:rPr>
              <w:t>management</w:t>
            </w:r>
            <w:r w:rsidRPr="00EC7389">
              <w:rPr>
                <w:rFonts w:ascii="Arial" w:hAnsi="Arial" w:cs="Arial"/>
              </w:rPr>
              <w:t xml:space="preserve"> will</w:t>
            </w:r>
            <w:r w:rsidR="00C1175C" w:rsidRPr="00EC7389">
              <w:rPr>
                <w:rFonts w:ascii="Arial" w:hAnsi="Arial" w:cs="Arial"/>
              </w:rPr>
              <w:t xml:space="preserve"> </w:t>
            </w:r>
            <w:r w:rsidR="000423CD">
              <w:rPr>
                <w:rFonts w:ascii="Arial" w:hAnsi="Arial" w:cs="Arial"/>
                <w:noProof/>
              </w:rPr>
              <w:t>evaluate</w:t>
            </w:r>
            <w:r w:rsidR="00C1175C" w:rsidRPr="00EC7389">
              <w:rPr>
                <w:rFonts w:ascii="Arial" w:hAnsi="Arial" w:cs="Arial"/>
              </w:rPr>
              <w:t xml:space="preserve"> as to the effectiveness of o</w:t>
            </w:r>
            <w:r w:rsidRPr="00EC7389">
              <w:rPr>
                <w:rFonts w:ascii="Arial" w:hAnsi="Arial" w:cs="Arial"/>
              </w:rPr>
              <w:t>ur response to the data breach and document th</w:t>
            </w:r>
            <w:r w:rsidR="00411D01" w:rsidRPr="00EC7389">
              <w:rPr>
                <w:rFonts w:ascii="Arial" w:hAnsi="Arial" w:cs="Arial"/>
              </w:rPr>
              <w:t>is i</w:t>
            </w:r>
            <w:r w:rsidR="00C1175C" w:rsidRPr="00EC7389">
              <w:rPr>
                <w:rFonts w:ascii="Arial" w:hAnsi="Arial" w:cs="Arial"/>
              </w:rPr>
              <w:t>n o</w:t>
            </w:r>
            <w:r w:rsidRPr="00EC7389">
              <w:rPr>
                <w:rFonts w:ascii="Arial" w:hAnsi="Arial" w:cs="Arial"/>
              </w:rPr>
              <w:t xml:space="preserve">ur </w:t>
            </w:r>
            <w:r w:rsidR="00C1175C" w:rsidRPr="00EC7389">
              <w:rPr>
                <w:rFonts w:ascii="Arial" w:hAnsi="Arial" w:cs="Arial"/>
              </w:rPr>
              <w:t>Data</w:t>
            </w:r>
            <w:r w:rsidRPr="00EC7389">
              <w:rPr>
                <w:rFonts w:ascii="Arial" w:hAnsi="Arial" w:cs="Arial"/>
              </w:rPr>
              <w:t xml:space="preserve"> Breach Register. </w:t>
            </w:r>
          </w:p>
        </w:tc>
      </w:tr>
    </w:tbl>
    <w:p w14:paraId="011C7331" w14:textId="77777777" w:rsidR="00CB4B4F" w:rsidRPr="00EC7389" w:rsidRDefault="00CB4B4F" w:rsidP="009A573D">
      <w:pPr>
        <w:rPr>
          <w:rFonts w:ascii="Arial" w:hAnsi="Arial" w:cs="Arial"/>
        </w:rPr>
      </w:pPr>
    </w:p>
    <w:sectPr w:rsidR="00CB4B4F" w:rsidRPr="00EC738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1F11" w14:textId="77777777" w:rsidR="00D74A40" w:rsidRDefault="00D74A40" w:rsidP="00896FF2">
      <w:pPr>
        <w:spacing w:after="0" w:line="240" w:lineRule="auto"/>
      </w:pPr>
      <w:r>
        <w:separator/>
      </w:r>
    </w:p>
  </w:endnote>
  <w:endnote w:type="continuationSeparator" w:id="0">
    <w:p w14:paraId="6CCA34E5" w14:textId="77777777" w:rsidR="00D74A40" w:rsidRDefault="00D74A40" w:rsidP="0089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290C" w14:textId="77777777" w:rsidR="00EC7389" w:rsidRDefault="00EC7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5852" w14:textId="77777777" w:rsidR="00D74A40" w:rsidRDefault="00D74A40" w:rsidP="00896FF2">
      <w:pPr>
        <w:spacing w:after="0" w:line="240" w:lineRule="auto"/>
      </w:pPr>
      <w:r>
        <w:separator/>
      </w:r>
    </w:p>
  </w:footnote>
  <w:footnote w:type="continuationSeparator" w:id="0">
    <w:p w14:paraId="60C20BD2" w14:textId="77777777" w:rsidR="00D74A40" w:rsidRDefault="00D74A40" w:rsidP="00896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6206"/>
    <w:multiLevelType w:val="hybridMultilevel"/>
    <w:tmpl w:val="B2BC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47A24"/>
    <w:multiLevelType w:val="multilevel"/>
    <w:tmpl w:val="1E506366"/>
    <w:lvl w:ilvl="0">
      <w:start w:val="1"/>
      <w:numFmt w:val="decimal"/>
      <w:pStyle w:val="Level1Heading"/>
      <w:lvlText w:val="%1"/>
      <w:lvlJc w:val="left"/>
      <w:pPr>
        <w:tabs>
          <w:tab w:val="num" w:pos="720"/>
        </w:tabs>
        <w:ind w:left="720" w:hanging="720"/>
      </w:pPr>
      <w:rPr>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caps w:val="0"/>
      </w:rPr>
    </w:lvl>
    <w:lvl w:ilvl="4">
      <w:start w:val="1"/>
      <w:numFmt w:val="lowerLetter"/>
      <w:pStyle w:val="Level5Number"/>
      <w:lvlText w:val="(%5)"/>
      <w:lvlJc w:val="left"/>
      <w:pPr>
        <w:tabs>
          <w:tab w:val="num" w:pos="3686"/>
        </w:tabs>
        <w:ind w:left="3686" w:hanging="567"/>
      </w:pPr>
      <w:rPr>
        <w:caps w:val="0"/>
      </w:rPr>
    </w:lvl>
    <w:lvl w:ilvl="5">
      <w:start w:val="1"/>
      <w:numFmt w:val="lowerRoman"/>
      <w:pStyle w:val="Level6Number"/>
      <w:lvlText w:val="(%6)"/>
      <w:lvlJc w:val="left"/>
      <w:pPr>
        <w:tabs>
          <w:tab w:val="num" w:pos="4253"/>
        </w:tabs>
        <w:ind w:left="4253" w:hanging="567"/>
      </w:pPr>
      <w:rPr>
        <w:caps w:val="0"/>
      </w:rPr>
    </w:lvl>
    <w:lvl w:ilvl="6">
      <w:start w:val="1"/>
      <w:numFmt w:val="upperLetter"/>
      <w:pStyle w:val="Level7Number"/>
      <w:lvlText w:val="(%7)"/>
      <w:lvlJc w:val="left"/>
      <w:pPr>
        <w:tabs>
          <w:tab w:val="num" w:pos="4820"/>
        </w:tabs>
        <w:ind w:left="4820" w:hanging="567"/>
      </w:pPr>
      <w:rPr>
        <w:caps w:val="0"/>
      </w:rPr>
    </w:lvl>
    <w:lvl w:ilvl="7">
      <w:start w:val="1"/>
      <w:numFmt w:val="upperRoman"/>
      <w:pStyle w:val="Level8Number"/>
      <w:lvlText w:val="(%8)"/>
      <w:lvlJc w:val="left"/>
      <w:pPr>
        <w:tabs>
          <w:tab w:val="num" w:pos="5387"/>
        </w:tabs>
        <w:ind w:left="5387" w:hanging="567"/>
      </w:pPr>
      <w:rPr>
        <w:caps w:val="0"/>
      </w:rPr>
    </w:lvl>
    <w:lvl w:ilvl="8">
      <w:start w:val="1"/>
      <w:numFmt w:val="lowerLetter"/>
      <w:pStyle w:val="Level9Number"/>
      <w:lvlText w:val="%9)"/>
      <w:lvlJc w:val="left"/>
      <w:pPr>
        <w:tabs>
          <w:tab w:val="num" w:pos="5954"/>
        </w:tabs>
        <w:ind w:left="5954" w:hanging="567"/>
      </w:pPr>
      <w:rPr>
        <w:caps w:val="0"/>
      </w:rPr>
    </w:lvl>
  </w:abstractNum>
  <w:num w:numId="1" w16cid:durableId="72792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710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3MzIzNQbSJqamlko6SsGpxcWZ+XkgBca1AMHcpzMsAAAA"/>
    <w:docVar w:name="ClientMatter" w:val="05168471-8"/>
    <w:docVar w:name="ClientName" w:val="Association of Colleges"/>
    <w:docVar w:name="DocumentReference" w:val="14869527 "/>
    <w:docVar w:name="DocumentReferenceVersion" w:val="14869527-3"/>
    <w:docVar w:name="MatterName" w:val="GDPR Documents"/>
  </w:docVars>
  <w:rsids>
    <w:rsidRoot w:val="00896FF2"/>
    <w:rsid w:val="000358E2"/>
    <w:rsid w:val="000423CD"/>
    <w:rsid w:val="00045DDA"/>
    <w:rsid w:val="00081D38"/>
    <w:rsid w:val="00084622"/>
    <w:rsid w:val="000A52BF"/>
    <w:rsid w:val="000D690E"/>
    <w:rsid w:val="00156A67"/>
    <w:rsid w:val="001A6F69"/>
    <w:rsid w:val="001E0854"/>
    <w:rsid w:val="002274E5"/>
    <w:rsid w:val="00250CCE"/>
    <w:rsid w:val="002B10A9"/>
    <w:rsid w:val="00331D98"/>
    <w:rsid w:val="00341043"/>
    <w:rsid w:val="0036380D"/>
    <w:rsid w:val="00373EEC"/>
    <w:rsid w:val="00393F89"/>
    <w:rsid w:val="003A77FB"/>
    <w:rsid w:val="003A79F3"/>
    <w:rsid w:val="003D3631"/>
    <w:rsid w:val="003F5A5F"/>
    <w:rsid w:val="00411D01"/>
    <w:rsid w:val="0044742C"/>
    <w:rsid w:val="00476F5D"/>
    <w:rsid w:val="00481B5B"/>
    <w:rsid w:val="00485DB2"/>
    <w:rsid w:val="00497857"/>
    <w:rsid w:val="004A53D7"/>
    <w:rsid w:val="004C2575"/>
    <w:rsid w:val="004F0885"/>
    <w:rsid w:val="004F4DBE"/>
    <w:rsid w:val="00502D30"/>
    <w:rsid w:val="00541D0C"/>
    <w:rsid w:val="005706BD"/>
    <w:rsid w:val="00574868"/>
    <w:rsid w:val="00592655"/>
    <w:rsid w:val="006020B0"/>
    <w:rsid w:val="0062621A"/>
    <w:rsid w:val="006B2B07"/>
    <w:rsid w:val="006C16B7"/>
    <w:rsid w:val="006F670C"/>
    <w:rsid w:val="00751BEC"/>
    <w:rsid w:val="007C27A5"/>
    <w:rsid w:val="007D1E16"/>
    <w:rsid w:val="008454C5"/>
    <w:rsid w:val="00857903"/>
    <w:rsid w:val="0086681C"/>
    <w:rsid w:val="00896FF2"/>
    <w:rsid w:val="008E2CDE"/>
    <w:rsid w:val="008F2928"/>
    <w:rsid w:val="00925276"/>
    <w:rsid w:val="0096660A"/>
    <w:rsid w:val="009753C3"/>
    <w:rsid w:val="009A573D"/>
    <w:rsid w:val="009B0C40"/>
    <w:rsid w:val="00A07993"/>
    <w:rsid w:val="00A662A5"/>
    <w:rsid w:val="00AC0EC5"/>
    <w:rsid w:val="00AD78DF"/>
    <w:rsid w:val="00B101AD"/>
    <w:rsid w:val="00B50C77"/>
    <w:rsid w:val="00B629A6"/>
    <w:rsid w:val="00B92954"/>
    <w:rsid w:val="00BF24F7"/>
    <w:rsid w:val="00C1175C"/>
    <w:rsid w:val="00C356D9"/>
    <w:rsid w:val="00CB4B4F"/>
    <w:rsid w:val="00CB73A4"/>
    <w:rsid w:val="00CC0B52"/>
    <w:rsid w:val="00CC64DC"/>
    <w:rsid w:val="00CE2DC4"/>
    <w:rsid w:val="00D012E8"/>
    <w:rsid w:val="00D07C43"/>
    <w:rsid w:val="00D10667"/>
    <w:rsid w:val="00D107FD"/>
    <w:rsid w:val="00D3024A"/>
    <w:rsid w:val="00D645DD"/>
    <w:rsid w:val="00D74A40"/>
    <w:rsid w:val="00D7689E"/>
    <w:rsid w:val="00D917EE"/>
    <w:rsid w:val="00DF0679"/>
    <w:rsid w:val="00DF3CFE"/>
    <w:rsid w:val="00E55CB6"/>
    <w:rsid w:val="00E6516A"/>
    <w:rsid w:val="00E94CE2"/>
    <w:rsid w:val="00EB18D2"/>
    <w:rsid w:val="00EC6E77"/>
    <w:rsid w:val="00EC7389"/>
    <w:rsid w:val="00F35910"/>
    <w:rsid w:val="00F60ABB"/>
    <w:rsid w:val="00F6717F"/>
    <w:rsid w:val="00F842C3"/>
    <w:rsid w:val="00FB477D"/>
    <w:rsid w:val="00FB51EC"/>
    <w:rsid w:val="00FB7BD1"/>
    <w:rsid w:val="00FC0F22"/>
    <w:rsid w:val="0DE38ECD"/>
    <w:rsid w:val="100CCE78"/>
    <w:rsid w:val="12F58A4D"/>
    <w:rsid w:val="18257362"/>
    <w:rsid w:val="2582894D"/>
    <w:rsid w:val="3257809B"/>
    <w:rsid w:val="3670163E"/>
    <w:rsid w:val="38C6C21F"/>
    <w:rsid w:val="3BE53A84"/>
    <w:rsid w:val="42F5AEF5"/>
    <w:rsid w:val="43515A76"/>
    <w:rsid w:val="4AB42C1C"/>
    <w:rsid w:val="4E8AF1A2"/>
    <w:rsid w:val="5E962D6C"/>
    <w:rsid w:val="5EE5F0AE"/>
    <w:rsid w:val="65184476"/>
    <w:rsid w:val="738E0898"/>
    <w:rsid w:val="73E591EB"/>
    <w:rsid w:val="777778B1"/>
    <w:rsid w:val="7A3D4F35"/>
    <w:rsid w:val="7AD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50745"/>
  <w15:docId w15:val="{94EDD666-DE79-46EA-9377-F7AB6208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F2"/>
  </w:style>
  <w:style w:type="paragraph" w:styleId="Footer">
    <w:name w:val="footer"/>
    <w:basedOn w:val="Normal"/>
    <w:link w:val="FooterChar"/>
    <w:uiPriority w:val="99"/>
    <w:unhideWhenUsed/>
    <w:rsid w:val="00896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F2"/>
  </w:style>
  <w:style w:type="table" w:styleId="TableGrid">
    <w:name w:val="Table Grid"/>
    <w:basedOn w:val="TableNormal"/>
    <w:uiPriority w:val="59"/>
    <w:rsid w:val="00CB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93"/>
    <w:rPr>
      <w:rFonts w:ascii="Tahoma" w:hAnsi="Tahoma" w:cs="Tahoma"/>
      <w:sz w:val="16"/>
      <w:szCs w:val="16"/>
    </w:rPr>
  </w:style>
  <w:style w:type="character" w:styleId="CommentReference">
    <w:name w:val="annotation reference"/>
    <w:basedOn w:val="DefaultParagraphFont"/>
    <w:semiHidden/>
    <w:unhideWhenUsed/>
    <w:rsid w:val="00CC64DC"/>
    <w:rPr>
      <w:sz w:val="16"/>
      <w:szCs w:val="16"/>
    </w:rPr>
  </w:style>
  <w:style w:type="paragraph" w:styleId="CommentText">
    <w:name w:val="annotation text"/>
    <w:basedOn w:val="Normal"/>
    <w:link w:val="CommentTextChar"/>
    <w:semiHidden/>
    <w:unhideWhenUsed/>
    <w:rsid w:val="00CC64DC"/>
    <w:pPr>
      <w:spacing w:line="240" w:lineRule="auto"/>
    </w:pPr>
    <w:rPr>
      <w:sz w:val="20"/>
      <w:szCs w:val="20"/>
    </w:rPr>
  </w:style>
  <w:style w:type="character" w:customStyle="1" w:styleId="CommentTextChar">
    <w:name w:val="Comment Text Char"/>
    <w:basedOn w:val="DefaultParagraphFont"/>
    <w:link w:val="CommentText"/>
    <w:semiHidden/>
    <w:rsid w:val="00CC64DC"/>
    <w:rPr>
      <w:sz w:val="20"/>
      <w:szCs w:val="20"/>
    </w:rPr>
  </w:style>
  <w:style w:type="paragraph" w:styleId="CommentSubject">
    <w:name w:val="annotation subject"/>
    <w:basedOn w:val="CommentText"/>
    <w:next w:val="CommentText"/>
    <w:link w:val="CommentSubjectChar"/>
    <w:uiPriority w:val="99"/>
    <w:semiHidden/>
    <w:unhideWhenUsed/>
    <w:rsid w:val="00CC64DC"/>
    <w:rPr>
      <w:b/>
      <w:bCs/>
    </w:rPr>
  </w:style>
  <w:style w:type="character" w:customStyle="1" w:styleId="CommentSubjectChar">
    <w:name w:val="Comment Subject Char"/>
    <w:basedOn w:val="CommentTextChar"/>
    <w:link w:val="CommentSubject"/>
    <w:uiPriority w:val="99"/>
    <w:semiHidden/>
    <w:rsid w:val="00CC64DC"/>
    <w:rPr>
      <w:b/>
      <w:bCs/>
      <w:sz w:val="20"/>
      <w:szCs w:val="20"/>
    </w:rPr>
  </w:style>
  <w:style w:type="paragraph" w:customStyle="1" w:styleId="Level2Number">
    <w:name w:val="Level 2 Number"/>
    <w:basedOn w:val="BodyText"/>
    <w:rsid w:val="00FB51EC"/>
    <w:pPr>
      <w:numPr>
        <w:ilvl w:val="1"/>
        <w:numId w:val="1"/>
      </w:numPr>
      <w:tabs>
        <w:tab w:val="clear" w:pos="1440"/>
        <w:tab w:val="num" w:pos="360"/>
      </w:tabs>
      <w:spacing w:after="240" w:line="240" w:lineRule="auto"/>
      <w:ind w:left="0" w:firstLine="0"/>
      <w:jc w:val="both"/>
    </w:pPr>
    <w:rPr>
      <w:rFonts w:ascii="Arial" w:eastAsia="Calibri" w:hAnsi="Arial" w:cs="Times New Roman"/>
      <w:sz w:val="20"/>
      <w:szCs w:val="20"/>
    </w:rPr>
  </w:style>
  <w:style w:type="paragraph" w:customStyle="1" w:styleId="Level1Heading">
    <w:name w:val="Level 1 Heading"/>
    <w:basedOn w:val="BodyText"/>
    <w:next w:val="Level2Number"/>
    <w:rsid w:val="00FB51EC"/>
    <w:pPr>
      <w:keepNext/>
      <w:numPr>
        <w:numId w:val="1"/>
      </w:numPr>
      <w:tabs>
        <w:tab w:val="clear" w:pos="720"/>
        <w:tab w:val="num" w:pos="360"/>
      </w:tabs>
      <w:spacing w:after="240" w:line="240" w:lineRule="auto"/>
      <w:ind w:left="0" w:firstLine="0"/>
      <w:jc w:val="both"/>
    </w:pPr>
    <w:rPr>
      <w:rFonts w:ascii="Arial Bold" w:eastAsia="Calibri" w:hAnsi="Arial Bold" w:cs="Times New Roman"/>
      <w:b/>
      <w:caps/>
      <w:sz w:val="20"/>
      <w:szCs w:val="20"/>
    </w:rPr>
  </w:style>
  <w:style w:type="paragraph" w:customStyle="1" w:styleId="Level3Number">
    <w:name w:val="Level 3 Number"/>
    <w:basedOn w:val="BodyText"/>
    <w:rsid w:val="00FB51EC"/>
    <w:pPr>
      <w:numPr>
        <w:ilvl w:val="2"/>
        <w:numId w:val="1"/>
      </w:numPr>
      <w:tabs>
        <w:tab w:val="clear" w:pos="2160"/>
        <w:tab w:val="num" w:pos="360"/>
      </w:tabs>
      <w:spacing w:after="240" w:line="240" w:lineRule="auto"/>
      <w:ind w:left="0" w:firstLine="0"/>
      <w:jc w:val="both"/>
    </w:pPr>
    <w:rPr>
      <w:rFonts w:ascii="Arial" w:eastAsia="Calibri" w:hAnsi="Arial" w:cs="Times New Roman"/>
      <w:sz w:val="20"/>
      <w:szCs w:val="20"/>
    </w:rPr>
  </w:style>
  <w:style w:type="paragraph" w:customStyle="1" w:styleId="Level4Number">
    <w:name w:val="Level 4 Number"/>
    <w:basedOn w:val="BodyText"/>
    <w:rsid w:val="00FB51EC"/>
    <w:pPr>
      <w:numPr>
        <w:ilvl w:val="3"/>
        <w:numId w:val="1"/>
      </w:numPr>
      <w:tabs>
        <w:tab w:val="clear" w:pos="3119"/>
        <w:tab w:val="num" w:pos="360"/>
      </w:tabs>
      <w:spacing w:after="240" w:line="240" w:lineRule="auto"/>
      <w:ind w:left="0" w:firstLine="0"/>
      <w:jc w:val="both"/>
    </w:pPr>
    <w:rPr>
      <w:rFonts w:ascii="Arial" w:eastAsia="Calibri" w:hAnsi="Arial" w:cs="Times New Roman"/>
      <w:sz w:val="20"/>
      <w:szCs w:val="20"/>
    </w:rPr>
  </w:style>
  <w:style w:type="paragraph" w:customStyle="1" w:styleId="Level5Number">
    <w:name w:val="Level 5 Number"/>
    <w:basedOn w:val="BodyText"/>
    <w:rsid w:val="00FB51EC"/>
    <w:pPr>
      <w:numPr>
        <w:ilvl w:val="4"/>
        <w:numId w:val="1"/>
      </w:numPr>
      <w:tabs>
        <w:tab w:val="clear" w:pos="3686"/>
        <w:tab w:val="num" w:pos="360"/>
      </w:tabs>
      <w:spacing w:after="240" w:line="240" w:lineRule="auto"/>
      <w:ind w:left="0" w:firstLine="0"/>
      <w:jc w:val="both"/>
    </w:pPr>
    <w:rPr>
      <w:rFonts w:ascii="Arial" w:eastAsia="Calibri" w:hAnsi="Arial" w:cs="Times New Roman"/>
      <w:sz w:val="20"/>
      <w:szCs w:val="20"/>
    </w:rPr>
  </w:style>
  <w:style w:type="paragraph" w:customStyle="1" w:styleId="Level6Number">
    <w:name w:val="Level 6 Number"/>
    <w:basedOn w:val="BodyText"/>
    <w:rsid w:val="00FB51EC"/>
    <w:pPr>
      <w:numPr>
        <w:ilvl w:val="5"/>
        <w:numId w:val="1"/>
      </w:numPr>
      <w:tabs>
        <w:tab w:val="clear" w:pos="4253"/>
        <w:tab w:val="num" w:pos="360"/>
      </w:tabs>
      <w:spacing w:after="240" w:line="240" w:lineRule="auto"/>
      <w:ind w:left="0" w:firstLine="0"/>
      <w:jc w:val="both"/>
    </w:pPr>
    <w:rPr>
      <w:rFonts w:ascii="Arial" w:eastAsia="Calibri" w:hAnsi="Arial" w:cs="Times New Roman"/>
      <w:sz w:val="20"/>
      <w:szCs w:val="20"/>
    </w:rPr>
  </w:style>
  <w:style w:type="paragraph" w:customStyle="1" w:styleId="Level7Number">
    <w:name w:val="Level 7 Number"/>
    <w:basedOn w:val="BodyText"/>
    <w:rsid w:val="00FB51EC"/>
    <w:pPr>
      <w:numPr>
        <w:ilvl w:val="6"/>
        <w:numId w:val="1"/>
      </w:numPr>
      <w:tabs>
        <w:tab w:val="clear" w:pos="4820"/>
        <w:tab w:val="num" w:pos="360"/>
      </w:tabs>
      <w:spacing w:after="240" w:line="240" w:lineRule="auto"/>
      <w:ind w:left="0" w:firstLine="0"/>
      <w:jc w:val="both"/>
    </w:pPr>
    <w:rPr>
      <w:rFonts w:ascii="Arial" w:eastAsia="Calibri" w:hAnsi="Arial" w:cs="Times New Roman"/>
      <w:sz w:val="20"/>
      <w:szCs w:val="20"/>
    </w:rPr>
  </w:style>
  <w:style w:type="paragraph" w:customStyle="1" w:styleId="Level8Number">
    <w:name w:val="Level 8 Number"/>
    <w:basedOn w:val="BodyText"/>
    <w:rsid w:val="00FB51EC"/>
    <w:pPr>
      <w:numPr>
        <w:ilvl w:val="7"/>
        <w:numId w:val="1"/>
      </w:numPr>
      <w:tabs>
        <w:tab w:val="clear" w:pos="5387"/>
        <w:tab w:val="num" w:pos="360"/>
      </w:tabs>
      <w:spacing w:after="240" w:line="240" w:lineRule="auto"/>
      <w:ind w:left="0" w:firstLine="0"/>
      <w:jc w:val="both"/>
    </w:pPr>
    <w:rPr>
      <w:rFonts w:ascii="Arial" w:eastAsia="Calibri" w:hAnsi="Arial" w:cs="Times New Roman"/>
      <w:sz w:val="20"/>
      <w:szCs w:val="20"/>
    </w:rPr>
  </w:style>
  <w:style w:type="paragraph" w:customStyle="1" w:styleId="Level9Number">
    <w:name w:val="Level 9 Number"/>
    <w:basedOn w:val="BodyText"/>
    <w:rsid w:val="00FB51EC"/>
    <w:pPr>
      <w:numPr>
        <w:ilvl w:val="8"/>
        <w:numId w:val="1"/>
      </w:numPr>
      <w:tabs>
        <w:tab w:val="clear" w:pos="5954"/>
        <w:tab w:val="num" w:pos="360"/>
      </w:tabs>
      <w:spacing w:after="240" w:line="240" w:lineRule="auto"/>
      <w:ind w:left="0" w:firstLine="0"/>
      <w:jc w:val="both"/>
    </w:pPr>
    <w:rPr>
      <w:rFonts w:ascii="Arial" w:eastAsia="Calibri" w:hAnsi="Arial" w:cs="Times New Roman"/>
      <w:sz w:val="20"/>
      <w:szCs w:val="20"/>
    </w:rPr>
  </w:style>
  <w:style w:type="paragraph" w:styleId="BodyText">
    <w:name w:val="Body Text"/>
    <w:basedOn w:val="Normal"/>
    <w:link w:val="BodyTextChar"/>
    <w:uiPriority w:val="99"/>
    <w:semiHidden/>
    <w:unhideWhenUsed/>
    <w:rsid w:val="00FB51EC"/>
    <w:pPr>
      <w:spacing w:after="120"/>
    </w:pPr>
  </w:style>
  <w:style w:type="character" w:customStyle="1" w:styleId="BodyTextChar">
    <w:name w:val="Body Text Char"/>
    <w:basedOn w:val="DefaultParagraphFont"/>
    <w:link w:val="BodyText"/>
    <w:uiPriority w:val="99"/>
    <w:semiHidden/>
    <w:rsid w:val="00FB51EC"/>
  </w:style>
  <w:style w:type="paragraph" w:styleId="ListParagraph">
    <w:name w:val="List Paragraph"/>
    <w:basedOn w:val="Normal"/>
    <w:uiPriority w:val="34"/>
    <w:qFormat/>
    <w:rsid w:val="00D7689E"/>
    <w:pPr>
      <w:ind w:left="720"/>
      <w:contextualSpacing/>
    </w:pPr>
  </w:style>
  <w:style w:type="character" w:styleId="Hyperlink">
    <w:name w:val="Hyperlink"/>
    <w:basedOn w:val="DefaultParagraphFont"/>
    <w:uiPriority w:val="99"/>
    <w:unhideWhenUsed/>
    <w:rsid w:val="00B92954"/>
    <w:rPr>
      <w:color w:val="0000FF" w:themeColor="hyperlink"/>
      <w:u w:val="single"/>
    </w:rPr>
  </w:style>
  <w:style w:type="character" w:styleId="UnresolvedMention">
    <w:name w:val="Unresolved Mention"/>
    <w:basedOn w:val="DefaultParagraphFont"/>
    <w:uiPriority w:val="99"/>
    <w:semiHidden/>
    <w:unhideWhenUsed/>
    <w:rsid w:val="008F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dncolleges.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a8cdae-fea6-432c-9f5b-3ef67cec64c0">
      <Terms xmlns="http://schemas.microsoft.com/office/infopath/2007/PartnerControls"/>
    </lcf76f155ced4ddcb4097134ff3c332f>
    <TaxCatchAll xmlns="f856f044-b74c-4e28-a0c6-9483414bf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608CF55ACF64DB859312FC48F1E83" ma:contentTypeVersion="16" ma:contentTypeDescription="Create a new document." ma:contentTypeScope="" ma:versionID="1ba697babb38b7b2c1ee3c5e167dbf1b">
  <xsd:schema xmlns:xsd="http://www.w3.org/2001/XMLSchema" xmlns:xs="http://www.w3.org/2001/XMLSchema" xmlns:p="http://schemas.microsoft.com/office/2006/metadata/properties" xmlns:ns2="f856f044-b74c-4e28-a0c6-9483414bf5ba" xmlns:ns3="a9a8cdae-fea6-432c-9f5b-3ef67cec64c0" targetNamespace="http://schemas.microsoft.com/office/2006/metadata/properties" ma:root="true" ma:fieldsID="821d8e12d45f417718d5da672e974279" ns2:_="" ns3:_="">
    <xsd:import namespace="f856f044-b74c-4e28-a0c6-9483414bf5ba"/>
    <xsd:import namespace="a9a8cdae-fea6-432c-9f5b-3ef67cec6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6f044-b74c-4e28-a0c6-9483414bf5b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0dcad2-610f-4b86-851f-e35414fef053}" ma:internalName="TaxCatchAll" ma:showField="CatchAllData" ma:web="f856f044-b74c-4e28-a0c6-9483414bf5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8cdae-fea6-432c-9f5b-3ef67cec6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ecaeb6-4ba1-4767-ab9f-9778e87880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0FCC8-830B-44A8-918A-529723089254}">
  <ds:schemaRefs>
    <ds:schemaRef ds:uri="http://schemas.microsoft.com/sharepoint/v3/contenttype/forms"/>
  </ds:schemaRefs>
</ds:datastoreItem>
</file>

<file path=customXml/itemProps2.xml><?xml version="1.0" encoding="utf-8"?>
<ds:datastoreItem xmlns:ds="http://schemas.openxmlformats.org/officeDocument/2006/customXml" ds:itemID="{C1120D11-5808-4802-B6D9-E04A4B59D06D}">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9a8cdae-fea6-432c-9f5b-3ef67cec64c0"/>
    <ds:schemaRef ds:uri="f856f044-b74c-4e28-a0c6-9483414bf5ba"/>
  </ds:schemaRefs>
</ds:datastoreItem>
</file>

<file path=customXml/itemProps3.xml><?xml version="1.0" encoding="utf-8"?>
<ds:datastoreItem xmlns:ds="http://schemas.openxmlformats.org/officeDocument/2006/customXml" ds:itemID="{18711973-65BC-4625-977E-3A095AEB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6f044-b74c-4e28-a0c6-9483414bf5ba"/>
    <ds:schemaRef ds:uri="a9a8cdae-fea6-432c-9f5b-3ef67cec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Maloney</dc:creator>
  <cp:lastModifiedBy>Tracy Bullass</cp:lastModifiedBy>
  <cp:revision>2</cp:revision>
  <dcterms:created xsi:type="dcterms:W3CDTF">2023-04-25T10:29:00Z</dcterms:created>
  <dcterms:modified xsi:type="dcterms:W3CDTF">2023-04-25T10:29:00Z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14869527 </vt:lpwstr>
  </property>
  <property fmtid="{D5CDD505-2E9C-101B-9397-08002B2CF9AE}" pid="3" name="DocumentReferenceVersion">
    <vt:lpwstr>14869527-3</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c26cfc71-26b1-41bc-aa6c-ace22e0f53b2</vt:lpwstr>
  </property>
  <property fmtid="{D5CDD505-2E9C-101B-9397-08002B2CF9AE}" pid="8" name="ContentTypeId">
    <vt:lpwstr>0x010100793608CF55ACF64DB859312FC48F1E83</vt:lpwstr>
  </property>
  <property fmtid="{D5CDD505-2E9C-101B-9397-08002B2CF9AE}" pid="9" name="MediaServiceImageTags">
    <vt:lpwstr/>
  </property>
</Properties>
</file>